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93" w:rsidRDefault="00D87593" w:rsidP="00D87593">
      <w:pPr>
        <w:jc w:val="both"/>
        <w:rPr>
          <w:rFonts w:ascii="Verdana" w:hAnsi="Verdana"/>
          <w:b/>
          <w:color w:val="20124D"/>
        </w:rPr>
      </w:pPr>
      <w:r w:rsidRPr="00D87593">
        <w:rPr>
          <w:rFonts w:ascii="Verdana" w:hAnsi="Verdana"/>
          <w:b/>
          <w:color w:val="20124D"/>
        </w:rPr>
        <w:t xml:space="preserve">Menstrual Hygiene Management Training of Trainers Workshop Held for Primary School Teachers </w:t>
      </w:r>
    </w:p>
    <w:p w:rsidR="00691887" w:rsidRDefault="00691887" w:rsidP="00D87593">
      <w:pPr>
        <w:jc w:val="both"/>
        <w:rPr>
          <w:rFonts w:ascii="Verdana" w:hAnsi="Verdana"/>
          <w:b/>
          <w:color w:val="20124D"/>
        </w:rPr>
      </w:pPr>
    </w:p>
    <w:p w:rsidR="00691887" w:rsidRPr="00D87593" w:rsidRDefault="00691887" w:rsidP="00D87593">
      <w:pPr>
        <w:jc w:val="both"/>
        <w:rPr>
          <w:rFonts w:ascii="Verdana" w:hAnsi="Verdana"/>
          <w:b/>
          <w:color w:val="20124D"/>
        </w:rPr>
      </w:pPr>
    </w:p>
    <w:p w:rsidR="00691887" w:rsidRDefault="00691887" w:rsidP="00691887">
      <w:pPr>
        <w:spacing w:line="360" w:lineRule="auto"/>
        <w:jc w:val="both"/>
        <w:rPr>
          <w:rFonts w:ascii="Verdana" w:hAnsi="Verdana"/>
          <w:color w:val="20124D"/>
          <w:sz w:val="22"/>
        </w:rPr>
      </w:pPr>
      <w:r w:rsidRPr="00D87593">
        <w:rPr>
          <w:rFonts w:ascii="Verdana" w:hAnsi="Verdana"/>
          <w:color w:val="20124D"/>
          <w:sz w:val="22"/>
        </w:rPr>
        <w:t>Menstrual hygiene management for many women and girls</w:t>
      </w:r>
      <w:r w:rsidRPr="00D87593">
        <w:rPr>
          <w:rFonts w:ascii="Verdana" w:hAnsi="Verdana"/>
          <w:color w:val="20124D"/>
          <w:sz w:val="22"/>
        </w:rPr>
        <w:t>’ can</w:t>
      </w:r>
      <w:r w:rsidRPr="00D87593">
        <w:rPr>
          <w:rFonts w:ascii="Verdana" w:hAnsi="Verdana"/>
          <w:color w:val="20124D"/>
          <w:sz w:val="22"/>
        </w:rPr>
        <w:t xml:space="preserve"> have devastating outcomes such as debilitating urinary tract infections, loss of education and future employment opportunities.  Most women and girls in developing countries face gender-related difficulties. Taboos abound with regards </w:t>
      </w:r>
      <w:r>
        <w:rPr>
          <w:rFonts w:ascii="Verdana" w:hAnsi="Verdana"/>
          <w:color w:val="20124D"/>
          <w:sz w:val="22"/>
        </w:rPr>
        <w:t xml:space="preserve">to </w:t>
      </w:r>
      <w:r w:rsidRPr="00D87593">
        <w:rPr>
          <w:rFonts w:ascii="Verdana" w:hAnsi="Verdana"/>
          <w:color w:val="20124D"/>
          <w:sz w:val="22"/>
        </w:rPr>
        <w:t>menses limiting open discussions within the family. Many resort to using old cloths, pages from their note books, leaves or other unsuitable materials to catch the flow. Lack of private places to wash and dry the cloths can force them to re-use still half-soiled and humid materials, making them feel uncomfortable and dirty. Lack of awareness and education for men, and taboos around discussing the subject can prevent girls and women from asking for money for sanitary materials from their fathers and husbands. Most commercial sanitary napkins are expensive and unreliable.</w:t>
      </w:r>
    </w:p>
    <w:p w:rsidR="00691887" w:rsidRPr="00D87593" w:rsidRDefault="00691887" w:rsidP="00691887">
      <w:pPr>
        <w:spacing w:line="360" w:lineRule="auto"/>
        <w:jc w:val="both"/>
        <w:rPr>
          <w:rFonts w:ascii="Verdana" w:hAnsi="Verdana"/>
          <w:color w:val="20124D"/>
          <w:sz w:val="22"/>
        </w:rPr>
      </w:pPr>
    </w:p>
    <w:p w:rsidR="00691887" w:rsidRDefault="00691887" w:rsidP="00691887">
      <w:pPr>
        <w:spacing w:line="360" w:lineRule="auto"/>
        <w:jc w:val="both"/>
        <w:rPr>
          <w:rFonts w:ascii="Verdana" w:hAnsi="Verdana"/>
          <w:color w:val="20124D"/>
          <w:sz w:val="22"/>
        </w:rPr>
      </w:pPr>
      <w:r>
        <w:rPr>
          <w:rFonts w:ascii="Verdana" w:hAnsi="Verdana"/>
          <w:color w:val="20124D"/>
          <w:sz w:val="22"/>
        </w:rPr>
        <w:t xml:space="preserve">Therefore, </w:t>
      </w:r>
      <w:r w:rsidRPr="00D87593">
        <w:rPr>
          <w:rFonts w:ascii="Verdana" w:hAnsi="Verdana"/>
          <w:color w:val="20124D"/>
          <w:sz w:val="22"/>
        </w:rPr>
        <w:t>IFA</w:t>
      </w:r>
      <w:r>
        <w:rPr>
          <w:rFonts w:ascii="Verdana" w:hAnsi="Verdana"/>
          <w:color w:val="20124D"/>
          <w:sz w:val="22"/>
        </w:rPr>
        <w:t>’s</w:t>
      </w:r>
      <w:r w:rsidRPr="00D87593">
        <w:rPr>
          <w:rFonts w:ascii="Verdana" w:hAnsi="Verdana"/>
          <w:color w:val="20124D"/>
          <w:sz w:val="22"/>
        </w:rPr>
        <w:t xml:space="preserve"> Sustainable School Health and Nutrition Program </w:t>
      </w:r>
      <w:r>
        <w:rPr>
          <w:rFonts w:ascii="Verdana" w:hAnsi="Verdana"/>
          <w:color w:val="20124D"/>
          <w:sz w:val="22"/>
        </w:rPr>
        <w:t>(SSHNP)</w:t>
      </w:r>
      <w:r>
        <w:rPr>
          <w:rFonts w:ascii="Verdana" w:hAnsi="Verdana"/>
          <w:color w:val="20124D"/>
          <w:sz w:val="22"/>
        </w:rPr>
        <w:t xml:space="preserve"> sought to address this need through its new </w:t>
      </w:r>
      <w:r w:rsidRPr="00D87593">
        <w:rPr>
          <w:rFonts w:ascii="Verdana" w:hAnsi="Verdana"/>
          <w:color w:val="20124D"/>
          <w:sz w:val="22"/>
        </w:rPr>
        <w:t>initiative to promote better understanding of girls’ menstrual challenges and enable school girls to make their own sanitary napkins so that they may attend school during menses without fear of leaks.  </w:t>
      </w:r>
    </w:p>
    <w:p w:rsidR="00691887" w:rsidRDefault="00691887" w:rsidP="00691887">
      <w:pPr>
        <w:spacing w:line="360" w:lineRule="auto"/>
        <w:jc w:val="both"/>
        <w:rPr>
          <w:rFonts w:ascii="Verdana" w:hAnsi="Verdana"/>
          <w:color w:val="20124D"/>
          <w:sz w:val="22"/>
        </w:rPr>
      </w:pPr>
    </w:p>
    <w:p w:rsidR="00A87B4F" w:rsidRDefault="00BE7984" w:rsidP="00691887">
      <w:pPr>
        <w:spacing w:line="360" w:lineRule="auto"/>
        <w:jc w:val="both"/>
        <w:rPr>
          <w:rFonts w:ascii="Verdana" w:hAnsi="Verdana"/>
          <w:color w:val="20124D"/>
          <w:sz w:val="22"/>
        </w:rPr>
      </w:pPr>
      <w:r>
        <w:rPr>
          <w:noProof/>
        </w:rPr>
        <w:drawing>
          <wp:anchor distT="0" distB="0" distL="182880" distR="182880" simplePos="0" relativeHeight="251657728" behindDoc="1" locked="0" layoutInCell="1" allowOverlap="1" wp14:anchorId="0AD74234" wp14:editId="7F137AB0">
            <wp:simplePos x="0" y="0"/>
            <wp:positionH relativeFrom="margin">
              <wp:posOffset>0</wp:posOffset>
            </wp:positionH>
            <wp:positionV relativeFrom="paragraph">
              <wp:posOffset>539750</wp:posOffset>
            </wp:positionV>
            <wp:extent cx="3236976" cy="2075688"/>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236976" cy="207568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2F3F293B" wp14:editId="251D79E0">
                <wp:simplePos x="0" y="0"/>
                <wp:positionH relativeFrom="column">
                  <wp:posOffset>-28575</wp:posOffset>
                </wp:positionH>
                <wp:positionV relativeFrom="paragraph">
                  <wp:posOffset>2740025</wp:posOffset>
                </wp:positionV>
                <wp:extent cx="3236595" cy="635"/>
                <wp:effectExtent l="0" t="0" r="1905" b="18415"/>
                <wp:wrapTight wrapText="bothSides">
                  <wp:wrapPolygon edited="0">
                    <wp:start x="0" y="0"/>
                    <wp:lineTo x="0" y="0"/>
                    <wp:lineTo x="21486" y="0"/>
                    <wp:lineTo x="214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36595" cy="635"/>
                        </a:xfrm>
                        <a:prstGeom prst="rect">
                          <a:avLst/>
                        </a:prstGeom>
                        <a:solidFill>
                          <a:prstClr val="white"/>
                        </a:solidFill>
                        <a:ln>
                          <a:noFill/>
                        </a:ln>
                      </wps:spPr>
                      <wps:txbx>
                        <w:txbxContent>
                          <w:p w:rsidR="00BE7984" w:rsidRPr="00757188" w:rsidRDefault="00BE7984" w:rsidP="00BE7984">
                            <w:pPr>
                              <w:pStyle w:val="Caption"/>
                              <w:jc w:val="center"/>
                              <w:rPr>
                                <w:b/>
                                <w:noProof/>
                                <w:sz w:val="32"/>
                                <w:szCs w:val="24"/>
                              </w:rPr>
                            </w:pPr>
                            <w:r w:rsidRPr="00757188">
                              <w:rPr>
                                <w:b/>
                                <w:sz w:val="22"/>
                              </w:rPr>
                              <w:t>Mary Moran from G2W &amp; Hela Genet from IFA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3F293B" id="_x0000_t202" coordsize="21600,21600" o:spt="202" path="m,l,21600r21600,l21600,xe">
                <v:stroke joinstyle="miter"/>
                <v:path gradientshapeok="t" o:connecttype="rect"/>
              </v:shapetype>
              <v:shape id="Text Box 2" o:spid="_x0000_s1026" type="#_x0000_t202" style="position:absolute;left:0;text-align:left;margin-left:-2.25pt;margin-top:215.75pt;width:254.85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" stroked="f">
                <v:textbox style="mso-fit-shape-to-text:t" inset="0,0,0,0">
                  <w:txbxContent>
                    <w:p w:rsidR="00BE7984" w:rsidRPr="00757188" w:rsidRDefault="00BE7984" w:rsidP="00BE7984">
                      <w:pPr>
                        <w:pStyle w:val="Caption"/>
                        <w:jc w:val="center"/>
                        <w:rPr>
                          <w:b/>
                          <w:noProof/>
                          <w:sz w:val="32"/>
                          <w:szCs w:val="24"/>
                        </w:rPr>
                      </w:pPr>
                      <w:r w:rsidRPr="00757188">
                        <w:rPr>
                          <w:b/>
                          <w:sz w:val="22"/>
                        </w:rPr>
                        <w:t>Mary Moran from G2W &amp; Hela Genet from IFA</w:t>
                      </w:r>
                    </w:p>
                  </w:txbxContent>
                </v:textbox>
                <w10:wrap type="tight"/>
              </v:shape>
            </w:pict>
          </mc:Fallback>
        </mc:AlternateContent>
      </w:r>
      <w:r w:rsidR="00691887">
        <w:rPr>
          <w:rFonts w:ascii="Verdana" w:hAnsi="Verdana"/>
          <w:color w:val="20124D"/>
          <w:sz w:val="22"/>
        </w:rPr>
        <w:t xml:space="preserve">Thus a </w:t>
      </w:r>
      <w:r w:rsidR="00E56B6E" w:rsidRPr="00D87593">
        <w:rPr>
          <w:rFonts w:ascii="Verdana" w:hAnsi="Verdana"/>
          <w:color w:val="20124D"/>
          <w:sz w:val="22"/>
        </w:rPr>
        <w:t xml:space="preserve">Training of </w:t>
      </w:r>
      <w:r w:rsidR="00602096" w:rsidRPr="00D87593">
        <w:rPr>
          <w:rFonts w:ascii="Verdana" w:hAnsi="Verdana"/>
          <w:color w:val="20124D"/>
          <w:sz w:val="22"/>
        </w:rPr>
        <w:t>Trainers (</w:t>
      </w:r>
      <w:r w:rsidR="00D87593">
        <w:rPr>
          <w:rFonts w:ascii="Verdana" w:hAnsi="Verdana"/>
          <w:color w:val="20124D"/>
          <w:sz w:val="22"/>
        </w:rPr>
        <w:t>ToT) on “M</w:t>
      </w:r>
      <w:r w:rsidR="00E56B6E" w:rsidRPr="00D87593">
        <w:rPr>
          <w:rFonts w:ascii="Verdana" w:hAnsi="Verdana"/>
          <w:color w:val="20124D"/>
          <w:sz w:val="22"/>
        </w:rPr>
        <w:t xml:space="preserve">enstrual </w:t>
      </w:r>
      <w:r w:rsidR="00D87593" w:rsidRPr="00D87593">
        <w:rPr>
          <w:rFonts w:ascii="Verdana" w:hAnsi="Verdana"/>
          <w:color w:val="20124D"/>
          <w:sz w:val="22"/>
        </w:rPr>
        <w:t xml:space="preserve">Hygiene Management </w:t>
      </w:r>
      <w:r w:rsidR="00D87593">
        <w:rPr>
          <w:rFonts w:ascii="Verdana" w:hAnsi="Verdana"/>
          <w:color w:val="20124D"/>
          <w:sz w:val="22"/>
        </w:rPr>
        <w:t xml:space="preserve">for Girls” </w:t>
      </w:r>
      <w:r w:rsidR="00E56B6E" w:rsidRPr="00D87593">
        <w:rPr>
          <w:rFonts w:ascii="Verdana" w:hAnsi="Verdana"/>
          <w:color w:val="20124D"/>
          <w:sz w:val="22"/>
        </w:rPr>
        <w:t>was held on January 14, 2016 in Addis Ababa,</w:t>
      </w:r>
      <w:r w:rsidR="00C30415" w:rsidRPr="00D87593">
        <w:rPr>
          <w:rFonts w:ascii="Verdana" w:hAnsi="Verdana"/>
          <w:color w:val="20124D"/>
          <w:sz w:val="22"/>
        </w:rPr>
        <w:t> at</w:t>
      </w:r>
      <w:r w:rsidR="00E56B6E" w:rsidRPr="00D87593">
        <w:rPr>
          <w:rFonts w:ascii="Verdana" w:hAnsi="Verdana"/>
          <w:color w:val="20124D"/>
          <w:sz w:val="22"/>
        </w:rPr>
        <w:t xml:space="preserve"> Sibstie Negasi Public Primary School.  The training was organized by </w:t>
      </w:r>
      <w:r w:rsidR="00C30415" w:rsidRPr="00D87593">
        <w:rPr>
          <w:rFonts w:ascii="Verdana" w:hAnsi="Verdana"/>
          <w:color w:val="20124D"/>
          <w:sz w:val="22"/>
        </w:rPr>
        <w:t>the International Fund for Africa (</w:t>
      </w:r>
      <w:r w:rsidR="00E56B6E" w:rsidRPr="00D87593">
        <w:rPr>
          <w:rFonts w:ascii="Verdana" w:hAnsi="Verdana"/>
          <w:color w:val="20124D"/>
          <w:sz w:val="22"/>
        </w:rPr>
        <w:t>IFA</w:t>
      </w:r>
      <w:r w:rsidR="00C30415" w:rsidRPr="00D87593">
        <w:rPr>
          <w:rFonts w:ascii="Verdana" w:hAnsi="Verdana"/>
          <w:color w:val="20124D"/>
          <w:sz w:val="22"/>
        </w:rPr>
        <w:t>)</w:t>
      </w:r>
      <w:r w:rsidR="00E56B6E" w:rsidRPr="00D87593">
        <w:rPr>
          <w:rFonts w:ascii="Verdana" w:hAnsi="Verdana"/>
          <w:color w:val="20124D"/>
          <w:sz w:val="22"/>
        </w:rPr>
        <w:t xml:space="preserve"> and funded by Girls2Women, a US based organization.  The </w:t>
      </w:r>
      <w:r w:rsidR="00691887" w:rsidRPr="00D87593">
        <w:rPr>
          <w:rFonts w:ascii="Verdana" w:hAnsi="Verdana"/>
          <w:color w:val="20124D"/>
          <w:sz w:val="22"/>
        </w:rPr>
        <w:t>one-day</w:t>
      </w:r>
      <w:r w:rsidR="00E56B6E" w:rsidRPr="00D87593">
        <w:rPr>
          <w:rFonts w:ascii="Verdana" w:hAnsi="Verdana"/>
          <w:color w:val="20124D"/>
          <w:sz w:val="22"/>
        </w:rPr>
        <w:t xml:space="preserve"> ToT was conducted by Mary Moran, the founder of Girls2Women and Nursing Instructor at Columbia University School of Nursing and six of her students. </w:t>
      </w:r>
    </w:p>
    <w:p w:rsidR="00E56B6E" w:rsidRDefault="00E56B6E" w:rsidP="00691887">
      <w:pPr>
        <w:spacing w:line="360" w:lineRule="auto"/>
        <w:jc w:val="both"/>
        <w:rPr>
          <w:rFonts w:ascii="Verdana" w:hAnsi="Verdana"/>
          <w:color w:val="20124D"/>
          <w:sz w:val="22"/>
        </w:rPr>
      </w:pPr>
      <w:r w:rsidRPr="00D87593">
        <w:rPr>
          <w:rFonts w:ascii="Verdana" w:hAnsi="Verdana"/>
          <w:color w:val="20124D"/>
          <w:sz w:val="22"/>
        </w:rPr>
        <w:t xml:space="preserve"> </w:t>
      </w:r>
    </w:p>
    <w:p w:rsidR="000F5F57" w:rsidRDefault="000F5F57" w:rsidP="00D87593">
      <w:pPr>
        <w:spacing w:line="360" w:lineRule="auto"/>
        <w:jc w:val="both"/>
        <w:rPr>
          <w:rFonts w:ascii="Verdana" w:hAnsi="Verdana"/>
          <w:color w:val="20124D"/>
          <w:sz w:val="22"/>
        </w:rPr>
      </w:pPr>
    </w:p>
    <w:p w:rsidR="00D87593" w:rsidRDefault="00D87593" w:rsidP="00D87593">
      <w:pPr>
        <w:spacing w:line="360" w:lineRule="auto"/>
        <w:jc w:val="both"/>
        <w:rPr>
          <w:rFonts w:ascii="Verdana" w:hAnsi="Verdana"/>
          <w:color w:val="20124D"/>
          <w:sz w:val="22"/>
        </w:rPr>
      </w:pPr>
      <w:r w:rsidRPr="00D87593">
        <w:rPr>
          <w:rFonts w:ascii="Verdana" w:hAnsi="Verdana"/>
          <w:color w:val="20124D"/>
          <w:sz w:val="22"/>
        </w:rPr>
        <w:t xml:space="preserve">The course was attended by 38 </w:t>
      </w:r>
      <w:r w:rsidR="000F5F57" w:rsidRPr="00D87593">
        <w:rPr>
          <w:rFonts w:ascii="Verdana" w:hAnsi="Verdana"/>
          <w:color w:val="20124D"/>
          <w:sz w:val="22"/>
        </w:rPr>
        <w:t xml:space="preserve">participants, </w:t>
      </w:r>
      <w:r w:rsidR="000F5F57">
        <w:rPr>
          <w:rFonts w:ascii="Verdana" w:hAnsi="Verdana"/>
          <w:color w:val="20124D"/>
          <w:sz w:val="22"/>
        </w:rPr>
        <w:t xml:space="preserve">20 primary school </w:t>
      </w:r>
      <w:r w:rsidRPr="00D87593">
        <w:rPr>
          <w:rFonts w:ascii="Verdana" w:hAnsi="Verdana"/>
          <w:color w:val="20124D"/>
          <w:sz w:val="22"/>
        </w:rPr>
        <w:t xml:space="preserve">teachers, </w:t>
      </w:r>
      <w:r w:rsidR="000F5F57">
        <w:rPr>
          <w:rFonts w:ascii="Verdana" w:hAnsi="Verdana"/>
          <w:color w:val="20124D"/>
          <w:sz w:val="22"/>
        </w:rPr>
        <w:t>8 government representatives from the District</w:t>
      </w:r>
      <w:r w:rsidRPr="00D87593">
        <w:rPr>
          <w:rFonts w:ascii="Verdana" w:hAnsi="Verdana"/>
          <w:color w:val="20124D"/>
          <w:sz w:val="22"/>
        </w:rPr>
        <w:t xml:space="preserve"> Health, Education and Women, Youth an</w:t>
      </w:r>
      <w:r w:rsidR="000F5F57">
        <w:rPr>
          <w:rFonts w:ascii="Verdana" w:hAnsi="Verdana"/>
          <w:color w:val="20124D"/>
          <w:sz w:val="22"/>
        </w:rPr>
        <w:t>d Children O</w:t>
      </w:r>
      <w:r w:rsidRPr="00D87593">
        <w:rPr>
          <w:rFonts w:ascii="Verdana" w:hAnsi="Verdana"/>
          <w:color w:val="20124D"/>
          <w:sz w:val="22"/>
        </w:rPr>
        <w:t>ffice</w:t>
      </w:r>
      <w:r w:rsidR="000F5F57">
        <w:rPr>
          <w:rFonts w:ascii="Verdana" w:hAnsi="Verdana"/>
          <w:color w:val="20124D"/>
          <w:sz w:val="22"/>
        </w:rPr>
        <w:t>s, 3</w:t>
      </w:r>
      <w:r w:rsidRPr="00D87593">
        <w:rPr>
          <w:rFonts w:ascii="Verdana" w:hAnsi="Verdana"/>
          <w:color w:val="20124D"/>
          <w:sz w:val="22"/>
        </w:rPr>
        <w:t xml:space="preserve"> </w:t>
      </w:r>
      <w:r w:rsidR="000F5F57">
        <w:rPr>
          <w:rFonts w:ascii="Verdana" w:hAnsi="Verdana"/>
          <w:color w:val="20124D"/>
          <w:sz w:val="22"/>
        </w:rPr>
        <w:t>from an NGO and 6 from IFA.</w:t>
      </w:r>
      <w:r w:rsidRPr="00D87593">
        <w:rPr>
          <w:rFonts w:ascii="Verdana" w:hAnsi="Verdana"/>
          <w:color w:val="20124D"/>
          <w:sz w:val="22"/>
        </w:rPr>
        <w:t xml:space="preserve">  </w:t>
      </w:r>
    </w:p>
    <w:p w:rsidR="00D87593" w:rsidRPr="00D87593" w:rsidRDefault="00D87593" w:rsidP="00D87593">
      <w:pPr>
        <w:spacing w:line="360" w:lineRule="auto"/>
        <w:jc w:val="both"/>
        <w:rPr>
          <w:rFonts w:ascii="Verdana" w:hAnsi="Verdana"/>
          <w:color w:val="20124D"/>
          <w:sz w:val="22"/>
        </w:rPr>
      </w:pPr>
    </w:p>
    <w:p w:rsidR="005E0B1B" w:rsidRPr="00D87593" w:rsidRDefault="00602096" w:rsidP="00D87593">
      <w:pPr>
        <w:spacing w:line="360" w:lineRule="auto"/>
        <w:jc w:val="both"/>
        <w:rPr>
          <w:rFonts w:ascii="Verdana" w:hAnsi="Verdana"/>
          <w:color w:val="20124D"/>
          <w:sz w:val="22"/>
        </w:rPr>
      </w:pPr>
      <w:r w:rsidRPr="00D87593">
        <w:rPr>
          <w:rFonts w:ascii="Verdana" w:hAnsi="Verdana"/>
          <w:color w:val="20124D"/>
          <w:sz w:val="22"/>
        </w:rPr>
        <w:t xml:space="preserve">The outcome of the workshop was: </w:t>
      </w:r>
    </w:p>
    <w:p w:rsidR="005E0B1B" w:rsidRPr="00D87593" w:rsidRDefault="00026E0E" w:rsidP="00D87593">
      <w:pPr>
        <w:pStyle w:val="ListParagraph"/>
        <w:numPr>
          <w:ilvl w:val="0"/>
          <w:numId w:val="1"/>
        </w:numPr>
        <w:spacing w:line="360" w:lineRule="auto"/>
        <w:jc w:val="both"/>
        <w:rPr>
          <w:rFonts w:ascii="Verdana" w:hAnsi="Verdana"/>
          <w:color w:val="20124D"/>
          <w:sz w:val="22"/>
        </w:rPr>
      </w:pPr>
      <w:r>
        <w:rPr>
          <w:rFonts w:ascii="Verdana" w:hAnsi="Verdana"/>
          <w:color w:val="20124D"/>
          <w:sz w:val="22"/>
        </w:rPr>
        <w:t>G</w:t>
      </w:r>
      <w:r w:rsidR="00602096" w:rsidRPr="00D87593">
        <w:rPr>
          <w:rFonts w:ascii="Verdana" w:hAnsi="Verdana"/>
          <w:color w:val="20124D"/>
          <w:sz w:val="22"/>
        </w:rPr>
        <w:t xml:space="preserve">reater understanding of </w:t>
      </w:r>
      <w:r w:rsidR="00D87593">
        <w:rPr>
          <w:rFonts w:ascii="Verdana" w:hAnsi="Verdana"/>
          <w:color w:val="20124D"/>
          <w:sz w:val="22"/>
        </w:rPr>
        <w:t>the female reproductive s</w:t>
      </w:r>
      <w:r w:rsidR="0002432F" w:rsidRPr="00D87593">
        <w:rPr>
          <w:rFonts w:ascii="Verdana" w:hAnsi="Verdana"/>
          <w:color w:val="20124D"/>
          <w:sz w:val="22"/>
        </w:rPr>
        <w:t>ystem</w:t>
      </w:r>
    </w:p>
    <w:p w:rsidR="005E0B1B" w:rsidRPr="00D87593" w:rsidRDefault="00026E0E" w:rsidP="00D87593">
      <w:pPr>
        <w:pStyle w:val="ListParagraph"/>
        <w:numPr>
          <w:ilvl w:val="0"/>
          <w:numId w:val="1"/>
        </w:numPr>
        <w:spacing w:line="360" w:lineRule="auto"/>
        <w:jc w:val="both"/>
        <w:rPr>
          <w:rFonts w:ascii="Verdana" w:hAnsi="Verdana"/>
          <w:color w:val="20124D"/>
          <w:sz w:val="22"/>
        </w:rPr>
      </w:pPr>
      <w:r>
        <w:rPr>
          <w:rFonts w:ascii="Verdana" w:hAnsi="Verdana"/>
          <w:color w:val="20124D"/>
          <w:sz w:val="22"/>
        </w:rPr>
        <w:t>T</w:t>
      </w:r>
      <w:r w:rsidR="00D87593">
        <w:rPr>
          <w:rFonts w:ascii="Verdana" w:hAnsi="Verdana"/>
          <w:color w:val="20124D"/>
          <w:sz w:val="22"/>
        </w:rPr>
        <w:t xml:space="preserve">eachers equipped </w:t>
      </w:r>
      <w:r w:rsidR="000F5F57">
        <w:rPr>
          <w:rFonts w:ascii="Verdana" w:hAnsi="Verdana"/>
          <w:color w:val="20124D"/>
          <w:sz w:val="22"/>
        </w:rPr>
        <w:t xml:space="preserve">on how they can appropriately </w:t>
      </w:r>
      <w:r w:rsidR="00602096" w:rsidRPr="00D87593">
        <w:rPr>
          <w:rFonts w:ascii="Verdana" w:hAnsi="Verdana"/>
          <w:color w:val="20124D"/>
          <w:sz w:val="22"/>
        </w:rPr>
        <w:t>explain the normal process o</w:t>
      </w:r>
      <w:r w:rsidR="0002432F" w:rsidRPr="00D87593">
        <w:rPr>
          <w:rFonts w:ascii="Verdana" w:hAnsi="Verdana"/>
          <w:color w:val="20124D"/>
          <w:sz w:val="22"/>
        </w:rPr>
        <w:t>f menses to school girls</w:t>
      </w:r>
      <w:r w:rsidR="00602096" w:rsidRPr="00D87593">
        <w:rPr>
          <w:rFonts w:ascii="Verdana" w:hAnsi="Verdana"/>
          <w:color w:val="20124D"/>
          <w:sz w:val="22"/>
        </w:rPr>
        <w:t xml:space="preserve"> </w:t>
      </w:r>
    </w:p>
    <w:p w:rsidR="005E0B1B" w:rsidRPr="00D87593" w:rsidRDefault="00026E0E" w:rsidP="00D87593">
      <w:pPr>
        <w:pStyle w:val="ListParagraph"/>
        <w:numPr>
          <w:ilvl w:val="0"/>
          <w:numId w:val="1"/>
        </w:numPr>
        <w:spacing w:line="360" w:lineRule="auto"/>
        <w:jc w:val="both"/>
        <w:rPr>
          <w:rFonts w:ascii="Verdana" w:hAnsi="Verdana"/>
          <w:color w:val="20124D"/>
          <w:sz w:val="22"/>
        </w:rPr>
      </w:pPr>
      <w:r>
        <w:rPr>
          <w:rFonts w:ascii="Verdana" w:hAnsi="Verdana"/>
          <w:color w:val="20124D"/>
          <w:sz w:val="22"/>
        </w:rPr>
        <w:t>Skills developed in making r</w:t>
      </w:r>
      <w:r w:rsidR="00602096" w:rsidRPr="00D87593">
        <w:rPr>
          <w:rFonts w:ascii="Verdana" w:hAnsi="Verdana"/>
          <w:color w:val="20124D"/>
          <w:sz w:val="22"/>
        </w:rPr>
        <w:t xml:space="preserve">eusable feminine pads </w:t>
      </w:r>
      <w:r>
        <w:rPr>
          <w:rFonts w:ascii="Verdana" w:hAnsi="Verdana"/>
          <w:color w:val="20124D"/>
          <w:sz w:val="22"/>
        </w:rPr>
        <w:t xml:space="preserve">and cotton underwear </w:t>
      </w:r>
      <w:r w:rsidR="00602096" w:rsidRPr="00D87593">
        <w:rPr>
          <w:rFonts w:ascii="Verdana" w:hAnsi="Verdana"/>
          <w:color w:val="20124D"/>
          <w:sz w:val="22"/>
        </w:rPr>
        <w:t xml:space="preserve">from </w:t>
      </w:r>
      <w:r w:rsidR="005E0B1B" w:rsidRPr="00D87593">
        <w:rPr>
          <w:rFonts w:ascii="Verdana" w:hAnsi="Verdana"/>
          <w:color w:val="20124D"/>
          <w:sz w:val="22"/>
        </w:rPr>
        <w:t xml:space="preserve">Ethiopian </w:t>
      </w:r>
      <w:r w:rsidR="0002432F" w:rsidRPr="00D87593">
        <w:rPr>
          <w:rFonts w:ascii="Verdana" w:hAnsi="Verdana"/>
          <w:color w:val="20124D"/>
          <w:sz w:val="22"/>
        </w:rPr>
        <w:t>cotton</w:t>
      </w:r>
      <w:r>
        <w:rPr>
          <w:rFonts w:ascii="Verdana" w:hAnsi="Verdana"/>
          <w:color w:val="20124D"/>
          <w:sz w:val="22"/>
        </w:rPr>
        <w:t xml:space="preserve"> transferred</w:t>
      </w:r>
    </w:p>
    <w:p w:rsidR="005E0B1B" w:rsidRDefault="00026E0E" w:rsidP="00D87593">
      <w:pPr>
        <w:pStyle w:val="ListParagraph"/>
        <w:numPr>
          <w:ilvl w:val="0"/>
          <w:numId w:val="1"/>
        </w:numPr>
        <w:spacing w:line="360" w:lineRule="auto"/>
        <w:jc w:val="both"/>
        <w:rPr>
          <w:rFonts w:ascii="Verdana" w:hAnsi="Verdana"/>
          <w:color w:val="20124D"/>
          <w:sz w:val="22"/>
        </w:rPr>
      </w:pPr>
      <w:r>
        <w:rPr>
          <w:rFonts w:ascii="Verdana" w:hAnsi="Verdana"/>
          <w:color w:val="20124D"/>
          <w:sz w:val="22"/>
        </w:rPr>
        <w:t xml:space="preserve">Improved knowledge of menstrual hygiene and </w:t>
      </w:r>
      <w:r w:rsidR="00602096" w:rsidRPr="00D87593">
        <w:rPr>
          <w:rFonts w:ascii="Verdana" w:hAnsi="Verdana"/>
          <w:color w:val="20124D"/>
          <w:sz w:val="22"/>
        </w:rPr>
        <w:t xml:space="preserve">how to care for the pads </w:t>
      </w:r>
    </w:p>
    <w:p w:rsidR="00691887" w:rsidRPr="00691887" w:rsidRDefault="00691887" w:rsidP="00691887">
      <w:pPr>
        <w:spacing w:line="360" w:lineRule="auto"/>
        <w:ind w:left="360"/>
        <w:jc w:val="both"/>
        <w:rPr>
          <w:rFonts w:ascii="Verdana" w:hAnsi="Verdana"/>
          <w:color w:val="20124D"/>
          <w:sz w:val="22"/>
        </w:rPr>
      </w:pPr>
    </w:p>
    <w:p w:rsidR="00E56B6E" w:rsidRDefault="00E56B6E" w:rsidP="00D87593">
      <w:pPr>
        <w:spacing w:line="360" w:lineRule="auto"/>
        <w:jc w:val="both"/>
        <w:rPr>
          <w:rFonts w:ascii="Verdana" w:hAnsi="Verdana"/>
          <w:color w:val="20124D"/>
          <w:sz w:val="22"/>
        </w:rPr>
      </w:pPr>
      <w:r w:rsidRPr="00D87593">
        <w:rPr>
          <w:rFonts w:ascii="Verdana" w:hAnsi="Verdana"/>
          <w:color w:val="20124D"/>
          <w:sz w:val="22"/>
        </w:rPr>
        <w:t>Participants expressed the necessity of the training</w:t>
      </w:r>
      <w:r w:rsidR="005E0B1B" w:rsidRPr="00D87593">
        <w:rPr>
          <w:rFonts w:ascii="Verdana" w:hAnsi="Verdana"/>
          <w:color w:val="20124D"/>
          <w:sz w:val="22"/>
        </w:rPr>
        <w:t>,</w:t>
      </w:r>
      <w:r w:rsidRPr="00D87593">
        <w:rPr>
          <w:rFonts w:ascii="Verdana" w:hAnsi="Verdana"/>
          <w:color w:val="20124D"/>
          <w:sz w:val="22"/>
        </w:rPr>
        <w:t xml:space="preserve"> especially for girls who cannot afford to buy manufactured sani</w:t>
      </w:r>
      <w:r w:rsidR="005E0B1B" w:rsidRPr="00D87593">
        <w:rPr>
          <w:rFonts w:ascii="Verdana" w:hAnsi="Verdana"/>
          <w:color w:val="20124D"/>
          <w:sz w:val="22"/>
        </w:rPr>
        <w:t xml:space="preserve">tary napkins.  Equipped with this empowering </w:t>
      </w:r>
      <w:r w:rsidRPr="00D87593">
        <w:rPr>
          <w:rFonts w:ascii="Verdana" w:hAnsi="Verdana"/>
          <w:color w:val="20124D"/>
          <w:sz w:val="22"/>
        </w:rPr>
        <w:t xml:space="preserve">skill, participants are </w:t>
      </w:r>
      <w:r w:rsidR="005E0B1B" w:rsidRPr="00D87593">
        <w:rPr>
          <w:rFonts w:ascii="Verdana" w:hAnsi="Verdana"/>
          <w:color w:val="20124D"/>
          <w:sz w:val="22"/>
        </w:rPr>
        <w:t xml:space="preserve">mandated to teach </w:t>
      </w:r>
      <w:r w:rsidRPr="00D87593">
        <w:rPr>
          <w:rFonts w:ascii="Verdana" w:hAnsi="Verdana"/>
          <w:color w:val="20124D"/>
          <w:sz w:val="22"/>
        </w:rPr>
        <w:t xml:space="preserve">the skill they acquired and </w:t>
      </w:r>
      <w:r w:rsidR="005E0B1B" w:rsidRPr="00D87593">
        <w:rPr>
          <w:rFonts w:ascii="Verdana" w:hAnsi="Verdana"/>
          <w:color w:val="20124D"/>
          <w:sz w:val="22"/>
        </w:rPr>
        <w:t xml:space="preserve">to </w:t>
      </w:r>
      <w:r w:rsidRPr="00D87593">
        <w:rPr>
          <w:rFonts w:ascii="Verdana" w:hAnsi="Verdana"/>
          <w:color w:val="20124D"/>
          <w:sz w:val="22"/>
        </w:rPr>
        <w:t>promote girls menstrual hygiene sanitation management.</w:t>
      </w:r>
      <w:r w:rsidR="000667C1" w:rsidRPr="00D87593">
        <w:rPr>
          <w:rFonts w:ascii="Verdana" w:hAnsi="Verdana"/>
          <w:color w:val="20124D"/>
          <w:sz w:val="22"/>
        </w:rPr>
        <w:t xml:space="preserve"> </w:t>
      </w:r>
      <w:r w:rsidR="00691887">
        <w:rPr>
          <w:rFonts w:ascii="Verdana" w:hAnsi="Verdana"/>
          <w:color w:val="20124D"/>
          <w:sz w:val="22"/>
        </w:rPr>
        <w:t xml:space="preserve">In closing </w:t>
      </w:r>
      <w:r w:rsidR="000667C1" w:rsidRPr="00D87593">
        <w:rPr>
          <w:rFonts w:ascii="Verdana" w:hAnsi="Verdana"/>
          <w:color w:val="20124D"/>
          <w:sz w:val="22"/>
        </w:rPr>
        <w:t xml:space="preserve">Dr. Gebreab Barnabas, </w:t>
      </w:r>
      <w:r w:rsidR="001B2BAB" w:rsidRPr="00D87593">
        <w:rPr>
          <w:rFonts w:ascii="Verdana" w:hAnsi="Verdana"/>
          <w:color w:val="20124D"/>
          <w:sz w:val="22"/>
        </w:rPr>
        <w:t>researcher and eLearning expert strongly</w:t>
      </w:r>
      <w:r w:rsidR="000667C1" w:rsidRPr="00D87593">
        <w:rPr>
          <w:rFonts w:ascii="Verdana" w:hAnsi="Verdana"/>
          <w:color w:val="20124D"/>
          <w:sz w:val="22"/>
        </w:rPr>
        <w:t xml:space="preserve"> encouraged the attendees to take their leadership role </w:t>
      </w:r>
      <w:r w:rsidR="001B2BAB" w:rsidRPr="00D87593">
        <w:rPr>
          <w:rFonts w:ascii="Verdana" w:hAnsi="Verdana"/>
          <w:color w:val="20124D"/>
          <w:sz w:val="22"/>
        </w:rPr>
        <w:t xml:space="preserve">to its maximum by </w:t>
      </w:r>
      <w:r w:rsidR="000667C1" w:rsidRPr="00D87593">
        <w:rPr>
          <w:rFonts w:ascii="Verdana" w:hAnsi="Verdana"/>
          <w:color w:val="20124D"/>
          <w:sz w:val="22"/>
        </w:rPr>
        <w:t>teach</w:t>
      </w:r>
      <w:r w:rsidR="001B2BAB" w:rsidRPr="00D87593">
        <w:rPr>
          <w:rFonts w:ascii="Verdana" w:hAnsi="Verdana"/>
          <w:color w:val="20124D"/>
          <w:sz w:val="22"/>
        </w:rPr>
        <w:t>ing</w:t>
      </w:r>
      <w:r w:rsidR="000667C1" w:rsidRPr="00D87593">
        <w:rPr>
          <w:rFonts w:ascii="Verdana" w:hAnsi="Verdana"/>
          <w:color w:val="20124D"/>
          <w:sz w:val="22"/>
        </w:rPr>
        <w:t xml:space="preserve"> and empower</w:t>
      </w:r>
      <w:r w:rsidR="001B2BAB" w:rsidRPr="00D87593">
        <w:rPr>
          <w:rFonts w:ascii="Verdana" w:hAnsi="Verdana"/>
          <w:color w:val="20124D"/>
          <w:sz w:val="22"/>
        </w:rPr>
        <w:t>ing</w:t>
      </w:r>
      <w:r w:rsidR="000667C1" w:rsidRPr="00D87593">
        <w:rPr>
          <w:rFonts w:ascii="Verdana" w:hAnsi="Verdana"/>
          <w:color w:val="20124D"/>
          <w:sz w:val="22"/>
        </w:rPr>
        <w:t xml:space="preserve"> the girls in their charge</w:t>
      </w:r>
      <w:r w:rsidR="001B2BAB" w:rsidRPr="00D87593">
        <w:rPr>
          <w:rFonts w:ascii="Verdana" w:hAnsi="Verdana"/>
          <w:color w:val="20124D"/>
          <w:sz w:val="22"/>
        </w:rPr>
        <w:t xml:space="preserve"> with knowledge of menstrual hygiene management</w:t>
      </w:r>
      <w:r w:rsidR="000667C1" w:rsidRPr="00D87593">
        <w:rPr>
          <w:rFonts w:ascii="Verdana" w:hAnsi="Verdana"/>
          <w:color w:val="20124D"/>
          <w:sz w:val="22"/>
        </w:rPr>
        <w:t>.</w:t>
      </w:r>
    </w:p>
    <w:p w:rsidR="00691887" w:rsidRPr="00D87593" w:rsidRDefault="00691887" w:rsidP="00D87593">
      <w:pPr>
        <w:spacing w:line="360" w:lineRule="auto"/>
        <w:jc w:val="both"/>
        <w:rPr>
          <w:rFonts w:ascii="Verdana" w:hAnsi="Verdana"/>
          <w:color w:val="20124D"/>
          <w:sz w:val="22"/>
        </w:rPr>
      </w:pPr>
    </w:p>
    <w:p w:rsidR="00E56B6E" w:rsidRDefault="00757188" w:rsidP="00D87593">
      <w:pPr>
        <w:spacing w:line="360" w:lineRule="auto"/>
        <w:jc w:val="both"/>
        <w:rPr>
          <w:rFonts w:ascii="Verdana" w:hAnsi="Verdana"/>
          <w:color w:val="20124D"/>
          <w:sz w:val="22"/>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3337560" cy="2276856"/>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7560" cy="2276856"/>
                    </a:xfrm>
                    <a:prstGeom prst="rect">
                      <a:avLst/>
                    </a:prstGeom>
                  </pic:spPr>
                </pic:pic>
              </a:graphicData>
            </a:graphic>
            <wp14:sizeRelH relativeFrom="margin">
              <wp14:pctWidth>0</wp14:pctWidth>
            </wp14:sizeRelH>
            <wp14:sizeRelV relativeFrom="margin">
              <wp14:pctHeight>0</wp14:pctHeight>
            </wp14:sizeRelV>
          </wp:anchor>
        </w:drawing>
      </w:r>
      <w:r w:rsidR="00691887">
        <w:rPr>
          <w:rFonts w:ascii="Verdana" w:hAnsi="Verdana"/>
          <w:color w:val="20124D"/>
          <w:sz w:val="22"/>
        </w:rPr>
        <w:t>IFA is committed to</w:t>
      </w:r>
      <w:r w:rsidR="004D2843" w:rsidRPr="00D87593">
        <w:rPr>
          <w:rFonts w:ascii="Verdana" w:hAnsi="Verdana"/>
          <w:color w:val="20124D"/>
          <w:sz w:val="22"/>
        </w:rPr>
        <w:t xml:space="preserve"> support</w:t>
      </w:r>
      <w:r w:rsidR="00691887">
        <w:rPr>
          <w:rFonts w:ascii="Verdana" w:hAnsi="Verdana"/>
          <w:color w:val="20124D"/>
          <w:sz w:val="22"/>
        </w:rPr>
        <w:t>ing</w:t>
      </w:r>
      <w:r w:rsidR="00C30415" w:rsidRPr="00D87593">
        <w:rPr>
          <w:rFonts w:ascii="Verdana" w:hAnsi="Verdana"/>
          <w:color w:val="20124D"/>
          <w:sz w:val="22"/>
        </w:rPr>
        <w:t xml:space="preserve"> the trainers </w:t>
      </w:r>
      <w:r w:rsidR="00A87B4F">
        <w:rPr>
          <w:rFonts w:ascii="Verdana" w:hAnsi="Verdana"/>
          <w:color w:val="20124D"/>
          <w:sz w:val="22"/>
        </w:rPr>
        <w:t xml:space="preserve">roll out the menstrual hygiene management training in their respective schools </w:t>
      </w:r>
      <w:r w:rsidR="00C30415" w:rsidRPr="00D87593">
        <w:rPr>
          <w:rFonts w:ascii="Verdana" w:hAnsi="Verdana"/>
          <w:color w:val="20124D"/>
          <w:sz w:val="22"/>
        </w:rPr>
        <w:t xml:space="preserve">so that </w:t>
      </w:r>
      <w:r w:rsidR="004D2843" w:rsidRPr="00D87593">
        <w:rPr>
          <w:rFonts w:ascii="Verdana" w:hAnsi="Verdana"/>
          <w:color w:val="20124D"/>
          <w:sz w:val="22"/>
        </w:rPr>
        <w:t xml:space="preserve">school attendance during menses will increase for </w:t>
      </w:r>
      <w:r w:rsidR="00E56B6E" w:rsidRPr="00D87593">
        <w:rPr>
          <w:rFonts w:ascii="Verdana" w:hAnsi="Verdana"/>
          <w:color w:val="20124D"/>
          <w:sz w:val="22"/>
        </w:rPr>
        <w:t>1,350 girls age 12</w:t>
      </w:r>
      <w:r w:rsidR="00A87B4F">
        <w:rPr>
          <w:rFonts w:ascii="Verdana" w:hAnsi="Verdana"/>
          <w:color w:val="20124D"/>
          <w:sz w:val="22"/>
        </w:rPr>
        <w:t xml:space="preserve"> and above</w:t>
      </w:r>
      <w:r w:rsidR="00E56B6E" w:rsidRPr="00D87593">
        <w:rPr>
          <w:rFonts w:ascii="Verdana" w:hAnsi="Verdana"/>
          <w:color w:val="20124D"/>
          <w:sz w:val="22"/>
        </w:rPr>
        <w:t xml:space="preserve"> in 4</w:t>
      </w:r>
      <w:r w:rsidR="004D2843" w:rsidRPr="00D87593">
        <w:rPr>
          <w:rFonts w:ascii="Verdana" w:hAnsi="Verdana"/>
          <w:color w:val="20124D"/>
          <w:sz w:val="22"/>
        </w:rPr>
        <w:t> public</w:t>
      </w:r>
      <w:r w:rsidR="00E56B6E" w:rsidRPr="00D87593">
        <w:rPr>
          <w:rFonts w:ascii="Verdana" w:hAnsi="Verdana"/>
          <w:color w:val="20124D"/>
          <w:sz w:val="22"/>
        </w:rPr>
        <w:t xml:space="preserve"> primary schools in Addis Ababa</w:t>
      </w:r>
      <w:r w:rsidR="004D2843" w:rsidRPr="00D87593">
        <w:rPr>
          <w:rFonts w:ascii="Verdana" w:hAnsi="Verdana"/>
          <w:color w:val="20124D"/>
          <w:sz w:val="22"/>
        </w:rPr>
        <w:t xml:space="preserve"> during GC year 2016.</w:t>
      </w:r>
    </w:p>
    <w:p w:rsidR="00BE7984" w:rsidRPr="00757188" w:rsidRDefault="00757188" w:rsidP="00757188">
      <w:pPr>
        <w:pStyle w:val="Caption"/>
        <w:rPr>
          <w:rFonts w:ascii="Verdana" w:hAnsi="Verdana"/>
          <w:b/>
          <w:color w:val="20124D"/>
          <w:sz w:val="28"/>
        </w:rPr>
      </w:pPr>
      <w:r>
        <w:rPr>
          <w:b/>
          <w:sz w:val="22"/>
        </w:rPr>
        <w:t xml:space="preserve">        </w:t>
      </w:r>
      <w:bookmarkStart w:id="0" w:name="_GoBack"/>
      <w:bookmarkEnd w:id="0"/>
      <w:r w:rsidR="00BE7984" w:rsidRPr="00757188">
        <w:rPr>
          <w:b/>
          <w:sz w:val="22"/>
        </w:rPr>
        <w:t>Trainees making reusable self-made pads</w:t>
      </w:r>
    </w:p>
    <w:p w:rsidR="008231DD" w:rsidRPr="00D87593" w:rsidRDefault="008231DD" w:rsidP="00D87593">
      <w:pPr>
        <w:spacing w:line="360" w:lineRule="auto"/>
        <w:jc w:val="both"/>
        <w:rPr>
          <w:rFonts w:ascii="Verdana" w:hAnsi="Verdana"/>
          <w:color w:val="20124D"/>
          <w:sz w:val="22"/>
        </w:rPr>
      </w:pPr>
    </w:p>
    <w:sectPr w:rsidR="008231DD" w:rsidRPr="00D875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93" w:rsidRDefault="004D0593" w:rsidP="00757188">
      <w:r>
        <w:separator/>
      </w:r>
    </w:p>
  </w:endnote>
  <w:endnote w:type="continuationSeparator" w:id="0">
    <w:p w:rsidR="004D0593" w:rsidRDefault="004D0593" w:rsidP="007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896119"/>
      <w:docPartObj>
        <w:docPartGallery w:val="Page Numbers (Bottom of Page)"/>
        <w:docPartUnique/>
      </w:docPartObj>
    </w:sdtPr>
    <w:sdtEndPr>
      <w:rPr>
        <w:noProof/>
      </w:rPr>
    </w:sdtEndPr>
    <w:sdtContent>
      <w:p w:rsidR="00757188" w:rsidRDefault="007571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57188" w:rsidRDefault="0075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93" w:rsidRDefault="004D0593" w:rsidP="00757188">
      <w:r>
        <w:separator/>
      </w:r>
    </w:p>
  </w:footnote>
  <w:footnote w:type="continuationSeparator" w:id="0">
    <w:p w:rsidR="004D0593" w:rsidRDefault="004D0593" w:rsidP="0075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6ED2"/>
    <w:multiLevelType w:val="hybridMultilevel"/>
    <w:tmpl w:val="669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E"/>
    <w:rsid w:val="0002432F"/>
    <w:rsid w:val="00026E0E"/>
    <w:rsid w:val="000667C1"/>
    <w:rsid w:val="000F5F57"/>
    <w:rsid w:val="001B2BAB"/>
    <w:rsid w:val="002541F9"/>
    <w:rsid w:val="004D0593"/>
    <w:rsid w:val="004D2843"/>
    <w:rsid w:val="005E0B1B"/>
    <w:rsid w:val="00602096"/>
    <w:rsid w:val="00691887"/>
    <w:rsid w:val="00757188"/>
    <w:rsid w:val="008231DD"/>
    <w:rsid w:val="0097740D"/>
    <w:rsid w:val="00A87B4F"/>
    <w:rsid w:val="00BE7984"/>
    <w:rsid w:val="00C30415"/>
    <w:rsid w:val="00D87593"/>
    <w:rsid w:val="00E5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776C"/>
  <w15:docId w15:val="{DCB89863-9738-46F9-A85F-A8C4799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6E"/>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93"/>
    <w:pPr>
      <w:ind w:left="720"/>
      <w:contextualSpacing/>
    </w:pPr>
  </w:style>
  <w:style w:type="paragraph" w:styleId="Caption">
    <w:name w:val="caption"/>
    <w:basedOn w:val="Normal"/>
    <w:next w:val="Normal"/>
    <w:uiPriority w:val="35"/>
    <w:unhideWhenUsed/>
    <w:qFormat/>
    <w:rsid w:val="00BE7984"/>
    <w:pPr>
      <w:spacing w:after="200"/>
    </w:pPr>
    <w:rPr>
      <w:i/>
      <w:iCs/>
      <w:color w:val="454551" w:themeColor="text2"/>
      <w:sz w:val="18"/>
      <w:szCs w:val="18"/>
    </w:rPr>
  </w:style>
  <w:style w:type="paragraph" w:styleId="Header">
    <w:name w:val="header"/>
    <w:basedOn w:val="Normal"/>
    <w:link w:val="HeaderChar"/>
    <w:uiPriority w:val="99"/>
    <w:unhideWhenUsed/>
    <w:rsid w:val="00757188"/>
    <w:pPr>
      <w:tabs>
        <w:tab w:val="center" w:pos="4680"/>
        <w:tab w:val="right" w:pos="9360"/>
      </w:tabs>
    </w:pPr>
  </w:style>
  <w:style w:type="character" w:customStyle="1" w:styleId="HeaderChar">
    <w:name w:val="Header Char"/>
    <w:basedOn w:val="DefaultParagraphFont"/>
    <w:link w:val="Header"/>
    <w:uiPriority w:val="99"/>
    <w:rsid w:val="00757188"/>
    <w:rPr>
      <w:rFonts w:ascii="Times New Roman" w:hAnsi="Times New Roman" w:cs="Times New Roman"/>
      <w:sz w:val="24"/>
      <w:szCs w:val="24"/>
    </w:rPr>
  </w:style>
  <w:style w:type="paragraph" w:styleId="Footer">
    <w:name w:val="footer"/>
    <w:basedOn w:val="Normal"/>
    <w:link w:val="FooterChar"/>
    <w:uiPriority w:val="99"/>
    <w:unhideWhenUsed/>
    <w:rsid w:val="00757188"/>
    <w:pPr>
      <w:tabs>
        <w:tab w:val="center" w:pos="4680"/>
        <w:tab w:val="right" w:pos="9360"/>
      </w:tabs>
    </w:pPr>
  </w:style>
  <w:style w:type="character" w:customStyle="1" w:styleId="FooterChar">
    <w:name w:val="Footer Char"/>
    <w:basedOn w:val="DefaultParagraphFont"/>
    <w:link w:val="Footer"/>
    <w:uiPriority w:val="99"/>
    <w:rsid w:val="007571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52A2-A815-48A2-833A-BC10057D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Mary</dc:creator>
  <cp:lastModifiedBy>tsedaye bezabeh</cp:lastModifiedBy>
  <cp:revision>2</cp:revision>
  <dcterms:created xsi:type="dcterms:W3CDTF">2016-01-21T14:15:00Z</dcterms:created>
  <dcterms:modified xsi:type="dcterms:W3CDTF">2016-01-21T14:15:00Z</dcterms:modified>
</cp:coreProperties>
</file>