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7" w:rsidRDefault="00594D8E" w:rsidP="008233A0">
      <w:pPr>
        <w:pStyle w:val="Heading1"/>
        <w:spacing w:line="240" w:lineRule="auto"/>
        <w:rPr>
          <w:b/>
        </w:rPr>
      </w:pPr>
      <w:r>
        <w:rPr>
          <w:b/>
        </w:rPr>
        <w:t>IFA’s Human Capital Engagement</w:t>
      </w:r>
    </w:p>
    <w:p w:rsidR="008709D5" w:rsidRDefault="008709D5" w:rsidP="008709D5"/>
    <w:p w:rsidR="008709D5" w:rsidRDefault="00FA4711" w:rsidP="00F7555E">
      <w:pPr>
        <w:pStyle w:val="Heading2"/>
        <w:spacing w:after="240"/>
        <w:rPr>
          <w:b/>
        </w:rPr>
      </w:pPr>
      <w:r w:rsidRPr="00FA4711">
        <w:rPr>
          <w:b/>
        </w:rPr>
        <w:t>IFA and Gender Equality</w:t>
      </w:r>
      <w:r>
        <w:rPr>
          <w:b/>
        </w:rPr>
        <w:t xml:space="preserve"> </w:t>
      </w:r>
    </w:p>
    <w:p w:rsidR="00CE1FBB" w:rsidRDefault="00CE1FBB" w:rsidP="00394625">
      <w:pPr>
        <w:spacing w:line="360" w:lineRule="auto"/>
        <w:jc w:val="both"/>
      </w:pPr>
      <w:r>
        <w:t>IFA as an organization w</w:t>
      </w:r>
      <w:r w:rsidR="00F7555E">
        <w:t>ith a</w:t>
      </w:r>
      <w:r>
        <w:t xml:space="preserve"> mission to </w:t>
      </w:r>
      <w:r w:rsidR="00F7555E">
        <w:t>ensure</w:t>
      </w:r>
      <w:r>
        <w:t xml:space="preserve"> the wellbeing </w:t>
      </w:r>
      <w:r w:rsidR="00F7555E">
        <w:t>of women and children is excited about the unprecedented transformative change</w:t>
      </w:r>
      <w:r w:rsidR="00017C21">
        <w:t>s</w:t>
      </w:r>
      <w:r w:rsidR="00F7555E">
        <w:t xml:space="preserve"> sweeping through Ethiopia. </w:t>
      </w:r>
      <w:r>
        <w:t xml:space="preserve">The month of October is </w:t>
      </w:r>
      <w:r w:rsidR="00F7555E">
        <w:t xml:space="preserve">when the country’s new Prime Minister – Dr Abiy Ahmed – ushered in a ministerial cabinet in which 50% of the posts are </w:t>
      </w:r>
      <w:r w:rsidR="00017C21">
        <w:t>now held</w:t>
      </w:r>
      <w:r w:rsidR="00F7555E">
        <w:t xml:space="preserve"> by women. </w:t>
      </w:r>
      <w:r w:rsidR="00017C21">
        <w:t>In the same month Ethiopia appointed its first female president.</w:t>
      </w:r>
      <w:r w:rsidR="005C7309" w:rsidRPr="005C7309">
        <w:t xml:space="preserve"> </w:t>
      </w:r>
      <w:r w:rsidR="005C7309">
        <w:t>The country is tremendously hopeful that these changes will have a ripple effect on societies – especially the vulnerable members.</w:t>
      </w:r>
    </w:p>
    <w:p w:rsidR="00AF6DA4" w:rsidRDefault="00017C21" w:rsidP="00394625">
      <w:pPr>
        <w:spacing w:line="360" w:lineRule="auto"/>
        <w:jc w:val="both"/>
      </w:pPr>
      <w:r>
        <w:t>IFA as an organization that has long worked by example</w:t>
      </w:r>
      <w:r w:rsidR="005C7309">
        <w:t xml:space="preserve"> -</w:t>
      </w:r>
      <w:r>
        <w:t xml:space="preserve"> </w:t>
      </w:r>
      <w:r w:rsidR="005C7309">
        <w:t xml:space="preserve">posting women in leadership positions </w:t>
      </w:r>
      <w:r>
        <w:t xml:space="preserve">and through projects </w:t>
      </w:r>
      <w:r w:rsidR="005C7309">
        <w:t>such as o</w:t>
      </w:r>
      <w:r w:rsidR="005C7309">
        <w:t>ur menstrual hygiene management project</w:t>
      </w:r>
      <w:r w:rsidR="005C7309">
        <w:t xml:space="preserve"> </w:t>
      </w:r>
      <w:r>
        <w:t>that empower girls</w:t>
      </w:r>
      <w:r w:rsidR="005C7309">
        <w:t xml:space="preserve"> </w:t>
      </w:r>
      <w:r w:rsidR="005C7309">
        <w:t>is helping reduce gender disparity</w:t>
      </w:r>
      <w:r w:rsidR="005C7309">
        <w:t xml:space="preserve">. </w:t>
      </w:r>
    </w:p>
    <w:p w:rsidR="00F7555E" w:rsidRDefault="005C7309" w:rsidP="00AF6DA4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AA23BE">
            <wp:simplePos x="0" y="0"/>
            <wp:positionH relativeFrom="column">
              <wp:posOffset>-228600</wp:posOffset>
            </wp:positionH>
            <wp:positionV relativeFrom="paragraph">
              <wp:posOffset>29845</wp:posOffset>
            </wp:positionV>
            <wp:extent cx="310515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467" y="21389"/>
                <wp:lineTo x="2146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266FCF" wp14:editId="619C461E">
            <wp:extent cx="2771775" cy="19326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002" cy="196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A4" w:rsidRPr="00394625" w:rsidRDefault="005C7309" w:rsidP="00394625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B7E6FB">
            <wp:simplePos x="0" y="0"/>
            <wp:positionH relativeFrom="column">
              <wp:posOffset>-228600</wp:posOffset>
            </wp:positionH>
            <wp:positionV relativeFrom="paragraph">
              <wp:posOffset>287020</wp:posOffset>
            </wp:positionV>
            <wp:extent cx="3105150" cy="18097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DA4" w:rsidRPr="00017C21">
        <w:rPr>
          <w:b/>
          <w:i/>
        </w:rPr>
        <w:t xml:space="preserve">             </w:t>
      </w:r>
      <w:r w:rsidR="00017C21" w:rsidRPr="00017C21">
        <w:rPr>
          <w:b/>
          <w:i/>
        </w:rPr>
        <w:t xml:space="preserve">                                                                                    </w:t>
      </w:r>
      <w:r w:rsidR="00AF6DA4" w:rsidRPr="00017C21">
        <w:rPr>
          <w:b/>
          <w:i/>
        </w:rPr>
        <w:t xml:space="preserve"> </w:t>
      </w:r>
      <w:r w:rsidR="00017C21" w:rsidRPr="00017C21">
        <w:rPr>
          <w:b/>
          <w:i/>
        </w:rPr>
        <w:t xml:space="preserve">President of Ethiopia – </w:t>
      </w:r>
      <w:proofErr w:type="spellStart"/>
      <w:r w:rsidR="00017C21" w:rsidRPr="00017C21">
        <w:rPr>
          <w:b/>
          <w:i/>
        </w:rPr>
        <w:t>Sahle</w:t>
      </w:r>
      <w:proofErr w:type="spellEnd"/>
      <w:r w:rsidR="00017C21" w:rsidRPr="00017C21">
        <w:rPr>
          <w:b/>
          <w:i/>
        </w:rPr>
        <w:t xml:space="preserve">-work </w:t>
      </w:r>
      <w:proofErr w:type="spellStart"/>
      <w:r w:rsidR="00017C21" w:rsidRPr="00017C21">
        <w:rPr>
          <w:b/>
          <w:i/>
        </w:rPr>
        <w:t>Zewde</w:t>
      </w:r>
      <w:proofErr w:type="spellEnd"/>
    </w:p>
    <w:p w:rsidR="00FA4711" w:rsidRDefault="00F7555E" w:rsidP="005C7309">
      <w:pPr>
        <w:jc w:val="right"/>
      </w:pPr>
      <w:r>
        <w:rPr>
          <w:noProof/>
        </w:rPr>
        <w:drawing>
          <wp:inline distT="0" distB="0" distL="0" distR="0" wp14:anchorId="643C7C08" wp14:editId="45E3BA50">
            <wp:extent cx="2770505" cy="181570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497" cy="18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A4" w:rsidRPr="00017C21" w:rsidRDefault="00017C21" w:rsidP="00FA4711">
      <w:pPr>
        <w:rPr>
          <w:b/>
          <w:i/>
        </w:rPr>
      </w:pPr>
      <w:r w:rsidRPr="00017C21">
        <w:rPr>
          <w:b/>
          <w:i/>
        </w:rPr>
        <w:t xml:space="preserve">                                                                                    </w:t>
      </w:r>
      <w:r w:rsidR="005C7309">
        <w:rPr>
          <w:b/>
          <w:i/>
        </w:rPr>
        <w:t xml:space="preserve">         </w:t>
      </w:r>
      <w:r w:rsidRPr="00017C21">
        <w:rPr>
          <w:b/>
          <w:i/>
        </w:rPr>
        <w:t xml:space="preserve">  Co-founder and Director of IFA – Seble Nebiyeloul</w:t>
      </w:r>
    </w:p>
    <w:p w:rsidR="00FA4711" w:rsidRDefault="00FA4711" w:rsidP="00394625">
      <w:pPr>
        <w:pStyle w:val="Heading2"/>
        <w:spacing w:after="240"/>
        <w:rPr>
          <w:b/>
        </w:rPr>
      </w:pPr>
      <w:r>
        <w:rPr>
          <w:b/>
        </w:rPr>
        <w:lastRenderedPageBreak/>
        <w:t xml:space="preserve">IFA and Children </w:t>
      </w:r>
    </w:p>
    <w:p w:rsidR="00143911" w:rsidRPr="00394625" w:rsidRDefault="00017C21" w:rsidP="00394625">
      <w:pPr>
        <w:pStyle w:val="Heading3"/>
        <w:spacing w:before="0" w:after="160"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IFA’s School Health and Nutrition </w:t>
      </w:r>
      <w:r w:rsidR="00394625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Program is p</w:t>
      </w:r>
      <w:r w:rsidR="00594D8E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ositioning</w:t>
      </w:r>
      <w:r w:rsidR="005723C4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394625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5723C4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hildren </w:t>
      </w:r>
      <w:r w:rsidR="00594D8E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for an independent future</w:t>
      </w:r>
      <w:r w:rsidR="00594D8E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</w:t>
      </w:r>
      <w:r w:rsidR="005723C4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Ethiopia</w:t>
      </w:r>
      <w:r w:rsidR="00394625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7154E1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Studies show </w:t>
      </w:r>
      <w:r w:rsidR="00CB2B9F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that earnings increase by 8-10% for each </w:t>
      </w:r>
      <w:r w:rsidR="00143911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additional year </w:t>
      </w:r>
      <w:r w:rsidR="00CB2B9F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a person is schooled, and the r</w:t>
      </w:r>
      <w:r w:rsidR="00143911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eturns </w:t>
      </w:r>
      <w:r w:rsidR="00CB2B9F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can be as </w:t>
      </w:r>
      <w:r w:rsidR="00143911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high as 22</w:t>
      </w:r>
      <w:r w:rsidR="00CB2B9F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>%</w:t>
      </w:r>
      <w:r w:rsidR="00143911" w:rsidRPr="0039462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</w:p>
    <w:p w:rsidR="00F31377" w:rsidRDefault="00F31377" w:rsidP="00394625">
      <w:pPr>
        <w:spacing w:line="360" w:lineRule="auto"/>
        <w:jc w:val="both"/>
      </w:pPr>
      <w:r>
        <w:t>IFA’s School Health and Nutrition Program continues to invest in school children – a powerful intervention</w:t>
      </w:r>
      <w:r w:rsidR="008233A0">
        <w:t xml:space="preserve"> </w:t>
      </w:r>
      <w:r w:rsidR="006F05F3">
        <w:t>that prevents hunger and addresses malnutrition, improves the learning capacity and health of children. IFA’s SHN</w:t>
      </w:r>
      <w:r w:rsidR="00394625">
        <w:t xml:space="preserve"> program </w:t>
      </w:r>
      <w:r w:rsidR="00AF7E98">
        <w:t>targets vulnerable children who face poverty and neglect.</w:t>
      </w:r>
      <w:r w:rsidR="00AF7E98" w:rsidRPr="00AF7E98">
        <w:t xml:space="preserve"> </w:t>
      </w:r>
      <w:r w:rsidR="00AF7E98">
        <w:t xml:space="preserve">The interventions </w:t>
      </w:r>
      <w:r w:rsidR="00AF7E98">
        <w:t>transfer</w:t>
      </w:r>
      <w:r w:rsidR="00AF7E98">
        <w:t xml:space="preserve"> </w:t>
      </w:r>
      <w:r w:rsidR="00AF7E98">
        <w:t xml:space="preserve">value to households </w:t>
      </w:r>
      <w:r w:rsidR="00AF7E98">
        <w:t xml:space="preserve">by freeing </w:t>
      </w:r>
      <w:r w:rsidR="00AF7E98">
        <w:t>up resources within households</w:t>
      </w:r>
      <w:r w:rsidR="00AF7E98">
        <w:t xml:space="preserve">. </w:t>
      </w:r>
    </w:p>
    <w:p w:rsidR="006F05F3" w:rsidRDefault="005C7309" w:rsidP="00F31377">
      <w:r>
        <w:t>IFA has:</w:t>
      </w:r>
    </w:p>
    <w:p w:rsidR="00E61193" w:rsidRDefault="005C7309" w:rsidP="006F05F3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29282">
            <wp:simplePos x="0" y="0"/>
            <wp:positionH relativeFrom="column">
              <wp:posOffset>3438525</wp:posOffset>
            </wp:positionH>
            <wp:positionV relativeFrom="paragraph">
              <wp:posOffset>55880</wp:posOffset>
            </wp:positionV>
            <wp:extent cx="2324100" cy="1453154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5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193">
        <w:t>serv</w:t>
      </w:r>
      <w:r w:rsidR="00530EC7">
        <w:t>ed</w:t>
      </w:r>
      <w:r w:rsidR="00E61193">
        <w:t xml:space="preserve"> over 700,000 school meals in 4 schools</w:t>
      </w:r>
    </w:p>
    <w:p w:rsidR="00E61193" w:rsidRDefault="00E61193" w:rsidP="006F05F3">
      <w:pPr>
        <w:pStyle w:val="ListParagraph"/>
        <w:numPr>
          <w:ilvl w:val="0"/>
          <w:numId w:val="1"/>
        </w:numPr>
        <w:spacing w:line="360" w:lineRule="auto"/>
      </w:pPr>
      <w:r>
        <w:t>screen</w:t>
      </w:r>
      <w:r w:rsidR="00530EC7">
        <w:t>ed</w:t>
      </w:r>
      <w:r>
        <w:t xml:space="preserve"> the visual</w:t>
      </w:r>
      <w:r w:rsidR="00530EC7">
        <w:t xml:space="preserve"> acuity of</w:t>
      </w:r>
      <w:r>
        <w:t xml:space="preserve"> </w:t>
      </w:r>
      <w:r w:rsidR="006F05F3">
        <w:t>30,000 school children</w:t>
      </w:r>
    </w:p>
    <w:p w:rsidR="006F05F3" w:rsidRDefault="006F05F3" w:rsidP="006F05F3">
      <w:pPr>
        <w:pStyle w:val="ListParagraph"/>
        <w:numPr>
          <w:ilvl w:val="0"/>
          <w:numId w:val="1"/>
        </w:numPr>
        <w:spacing w:line="360" w:lineRule="auto"/>
      </w:pPr>
      <w:r>
        <w:t>provid</w:t>
      </w:r>
      <w:r w:rsidR="00530EC7">
        <w:t>ed</w:t>
      </w:r>
      <w:r>
        <w:t xml:space="preserve"> reusable sanitary pads for 7,000 school girls</w:t>
      </w:r>
    </w:p>
    <w:p w:rsidR="005C7309" w:rsidRDefault="005C7309" w:rsidP="005C7309">
      <w:pPr>
        <w:pStyle w:val="ListParagraph"/>
        <w:numPr>
          <w:ilvl w:val="0"/>
          <w:numId w:val="1"/>
        </w:numPr>
        <w:spacing w:line="360" w:lineRule="auto"/>
      </w:pPr>
      <w:r>
        <w:t>installed 5 water tanks and 2 hand washing facilities</w:t>
      </w:r>
    </w:p>
    <w:p w:rsidR="005C7309" w:rsidRDefault="005C7309" w:rsidP="005C7309">
      <w:pPr>
        <w:pStyle w:val="ListParagraph"/>
        <w:numPr>
          <w:ilvl w:val="0"/>
          <w:numId w:val="1"/>
        </w:numPr>
        <w:spacing w:line="360" w:lineRule="auto"/>
      </w:pPr>
      <w:r>
        <w:t>provided many trainings on nutrition and hygiene</w:t>
      </w:r>
    </w:p>
    <w:p w:rsidR="006F05F3" w:rsidRDefault="006F05F3" w:rsidP="006F05F3">
      <w:pPr>
        <w:pStyle w:val="ListParagraph"/>
        <w:numPr>
          <w:ilvl w:val="0"/>
          <w:numId w:val="1"/>
        </w:numPr>
        <w:spacing w:line="360" w:lineRule="auto"/>
      </w:pPr>
      <w:r>
        <w:t>provid</w:t>
      </w:r>
      <w:r w:rsidR="00530EC7">
        <w:t>ed</w:t>
      </w:r>
      <w:r>
        <w:t xml:space="preserve"> </w:t>
      </w:r>
      <w:r w:rsidR="005C7309">
        <w:t xml:space="preserve">many </w:t>
      </w:r>
      <w:r>
        <w:t xml:space="preserve">school supplies </w:t>
      </w:r>
    </w:p>
    <w:p w:rsidR="00AF7E98" w:rsidRDefault="006F05F3" w:rsidP="00AF7E98">
      <w:pPr>
        <w:pStyle w:val="Heading1"/>
        <w:rPr>
          <w:rFonts w:ascii="Lucida Calligraphy" w:hAnsi="Lucida Calligraphy"/>
          <w:b/>
          <w:i/>
          <w:color w:val="00B050"/>
          <w:sz w:val="28"/>
        </w:rPr>
      </w:pPr>
      <w:r>
        <w:rPr>
          <w:rFonts w:ascii="Lucida Calligraphy" w:hAnsi="Lucida Calligraphy"/>
          <w:b/>
          <w:i/>
          <w:color w:val="00B050"/>
          <w:sz w:val="28"/>
        </w:rPr>
        <w:t>As we near the end of 201</w:t>
      </w:r>
      <w:r w:rsidR="005C7309">
        <w:rPr>
          <w:rFonts w:ascii="Lucida Calligraphy" w:hAnsi="Lucida Calligraphy"/>
          <w:b/>
          <w:i/>
          <w:color w:val="00B050"/>
          <w:sz w:val="28"/>
        </w:rPr>
        <w:t>8</w:t>
      </w:r>
      <w:r>
        <w:rPr>
          <w:rFonts w:ascii="Lucida Calligraphy" w:hAnsi="Lucida Calligraphy"/>
          <w:b/>
          <w:i/>
          <w:color w:val="00B050"/>
          <w:sz w:val="28"/>
        </w:rPr>
        <w:t xml:space="preserve"> we invite you to</w:t>
      </w:r>
      <w:r w:rsidR="005C7309">
        <w:rPr>
          <w:rFonts w:ascii="Lucida Calligraphy" w:hAnsi="Lucida Calligraphy"/>
          <w:b/>
          <w:i/>
          <w:color w:val="00B050"/>
          <w:sz w:val="28"/>
        </w:rPr>
        <w:t xml:space="preserve"> </w:t>
      </w:r>
      <w:r w:rsidR="00A867D7" w:rsidRPr="001E24FA">
        <w:rPr>
          <w:rFonts w:ascii="Lucida Calligraphy" w:hAnsi="Lucida Calligraphy"/>
          <w:b/>
          <w:i/>
          <w:color w:val="00B050"/>
          <w:sz w:val="28"/>
        </w:rPr>
        <w:t xml:space="preserve">Kick Start IFA’s </w:t>
      </w:r>
      <w:r w:rsidR="004C431E">
        <w:rPr>
          <w:rFonts w:ascii="Lucida Calligraphy" w:hAnsi="Lucida Calligraphy"/>
          <w:b/>
          <w:i/>
          <w:color w:val="00B050"/>
          <w:sz w:val="28"/>
        </w:rPr>
        <w:t>Human Capital</w:t>
      </w:r>
      <w:r w:rsidR="00A867D7" w:rsidRPr="001E24FA">
        <w:rPr>
          <w:rFonts w:ascii="Lucida Calligraphy" w:hAnsi="Lucida Calligraphy"/>
          <w:b/>
          <w:i/>
          <w:color w:val="00B050"/>
          <w:sz w:val="28"/>
        </w:rPr>
        <w:t xml:space="preserve"> </w:t>
      </w:r>
      <w:r w:rsidR="00842C13" w:rsidRPr="001E24FA">
        <w:rPr>
          <w:rFonts w:ascii="Lucida Calligraphy" w:hAnsi="Lucida Calligraphy"/>
          <w:b/>
          <w:i/>
          <w:color w:val="00B050"/>
          <w:sz w:val="28"/>
        </w:rPr>
        <w:t>Champion</w:t>
      </w:r>
      <w:r w:rsidR="00A867D7" w:rsidRPr="001E24FA">
        <w:rPr>
          <w:rFonts w:ascii="Lucida Calligraphy" w:hAnsi="Lucida Calligraphy"/>
          <w:b/>
          <w:i/>
          <w:color w:val="00B050"/>
          <w:sz w:val="28"/>
        </w:rPr>
        <w:t>ship</w:t>
      </w:r>
    </w:p>
    <w:p w:rsidR="00AF7E98" w:rsidRDefault="00AF7E98" w:rsidP="00AF7E98"/>
    <w:p w:rsidR="00530EC7" w:rsidRDefault="00530EC7" w:rsidP="00AF7E98">
      <w:pPr>
        <w:rPr>
          <w:b/>
          <w:i/>
          <w:sz w:val="24"/>
          <w:szCs w:val="24"/>
        </w:rPr>
      </w:pPr>
      <w:r w:rsidRPr="00530EC7">
        <w:rPr>
          <w:b/>
          <w:i/>
          <w:sz w:val="24"/>
          <w:szCs w:val="24"/>
        </w:rPr>
        <w:t xml:space="preserve">Get and accumulate points until December 31, 2018 </w:t>
      </w:r>
      <w:r w:rsidR="005C7309">
        <w:rPr>
          <w:b/>
          <w:i/>
          <w:sz w:val="24"/>
          <w:szCs w:val="24"/>
        </w:rPr>
        <w:t>to</w:t>
      </w:r>
      <w:r w:rsidRPr="00530EC7">
        <w:rPr>
          <w:b/>
          <w:i/>
          <w:sz w:val="24"/>
          <w:szCs w:val="24"/>
        </w:rPr>
        <w:t xml:space="preserve"> become a champion. </w:t>
      </w:r>
    </w:p>
    <w:p w:rsidR="00AF7E98" w:rsidRPr="00530EC7" w:rsidRDefault="00530EC7" w:rsidP="00AF7E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Choose the intervention that appeals to you</w:t>
      </w:r>
      <w:r w:rsidRPr="00530EC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….</w:t>
      </w:r>
    </w:p>
    <w:p w:rsidR="009C47BD" w:rsidRPr="008233A0" w:rsidRDefault="009C47BD" w:rsidP="0015367C">
      <w:pPr>
        <w:spacing w:before="240"/>
        <w:rPr>
          <w:b/>
          <w:i/>
        </w:rPr>
      </w:pPr>
      <w:r w:rsidRPr="008233A0">
        <w:rPr>
          <w:b/>
          <w:i/>
        </w:rPr>
        <w:t>School Meals</w:t>
      </w:r>
    </w:p>
    <w:p w:rsidR="001E24FA" w:rsidRDefault="001E24FA" w:rsidP="001E24FA">
      <w:r w:rsidRPr="005C7309">
        <w:rPr>
          <w:b/>
          <w:color w:val="00B050"/>
        </w:rPr>
        <w:t xml:space="preserve">Get 8 Points </w:t>
      </w:r>
      <w:r w:rsidR="005C7309">
        <w:t>by</w:t>
      </w:r>
      <w:r>
        <w:t xml:space="preserve"> providing Breakfast and Lunch for 50 Children for One Day </w:t>
      </w:r>
      <w:r>
        <w:t>(</w:t>
      </w:r>
      <w:r>
        <w:t>$ 25</w:t>
      </w:r>
      <w:r>
        <w:t>)</w:t>
      </w:r>
    </w:p>
    <w:p w:rsidR="001E24FA" w:rsidRDefault="001E24FA" w:rsidP="001E24FA">
      <w:r w:rsidRPr="005C7309">
        <w:rPr>
          <w:b/>
          <w:color w:val="00B050"/>
        </w:rPr>
        <w:t>Get 15 Points</w:t>
      </w:r>
      <w:r w:rsidRPr="005C7309">
        <w:rPr>
          <w:b/>
          <w:color w:val="FFFF00"/>
        </w:rPr>
        <w:t xml:space="preserve"> </w:t>
      </w:r>
      <w:r w:rsidR="005C7309">
        <w:t>by</w:t>
      </w:r>
      <w:r>
        <w:t xml:space="preserve"> providing Breakfast and Lunch for 100 Children for One Day </w:t>
      </w:r>
      <w:r>
        <w:t>(</w:t>
      </w:r>
      <w:r>
        <w:t>$ 50</w:t>
      </w:r>
      <w:r>
        <w:t>)</w:t>
      </w:r>
    </w:p>
    <w:p w:rsidR="00120D24" w:rsidRDefault="001E24FA" w:rsidP="00120D24">
      <w:r w:rsidRPr="005C7309">
        <w:rPr>
          <w:b/>
          <w:color w:val="00B050"/>
        </w:rPr>
        <w:t xml:space="preserve">Get </w:t>
      </w:r>
      <w:r w:rsidRPr="005C7309">
        <w:rPr>
          <w:b/>
          <w:color w:val="00B050"/>
        </w:rPr>
        <w:t>20</w:t>
      </w:r>
      <w:r w:rsidRPr="005C7309">
        <w:rPr>
          <w:b/>
          <w:color w:val="00B050"/>
        </w:rPr>
        <w:t xml:space="preserve"> Points</w:t>
      </w:r>
      <w:r w:rsidRPr="005C7309">
        <w:rPr>
          <w:color w:val="FF0000"/>
        </w:rPr>
        <w:t xml:space="preserve"> </w:t>
      </w:r>
      <w:r w:rsidR="005C7309">
        <w:t>by</w:t>
      </w:r>
      <w:r>
        <w:t xml:space="preserve"> providing </w:t>
      </w:r>
      <w:r w:rsidR="00120D24">
        <w:t xml:space="preserve">Breakfast and Lunch for 20 Children for One </w:t>
      </w:r>
      <w:r w:rsidR="00120D24">
        <w:t>Month</w:t>
      </w:r>
      <w:r w:rsidR="00120D24">
        <w:t xml:space="preserve"> </w:t>
      </w:r>
      <w:r>
        <w:t>(</w:t>
      </w:r>
      <w:r w:rsidR="00120D24">
        <w:t xml:space="preserve">$ </w:t>
      </w:r>
      <w:r w:rsidR="00120D24">
        <w:t>220</w:t>
      </w:r>
      <w:r>
        <w:t>)</w:t>
      </w:r>
    </w:p>
    <w:p w:rsidR="00120D24" w:rsidRDefault="001E24FA" w:rsidP="00120D24">
      <w:r w:rsidRPr="005C7309">
        <w:rPr>
          <w:b/>
          <w:color w:val="00B050"/>
        </w:rPr>
        <w:t xml:space="preserve">Get </w:t>
      </w:r>
      <w:r w:rsidRPr="005C7309">
        <w:rPr>
          <w:b/>
          <w:color w:val="00B050"/>
        </w:rPr>
        <w:t>30</w:t>
      </w:r>
      <w:r w:rsidRPr="005C7309">
        <w:rPr>
          <w:b/>
          <w:color w:val="00B050"/>
        </w:rPr>
        <w:t xml:space="preserve"> Points</w:t>
      </w:r>
      <w:r w:rsidRPr="005C7309">
        <w:rPr>
          <w:color w:val="00B050"/>
        </w:rPr>
        <w:t xml:space="preserve"> </w:t>
      </w:r>
      <w:r w:rsidR="005C7309">
        <w:t>by</w:t>
      </w:r>
      <w:r>
        <w:t xml:space="preserve"> providing </w:t>
      </w:r>
      <w:r w:rsidR="00120D24">
        <w:t xml:space="preserve">Breakfast and Lunch for </w:t>
      </w:r>
      <w:r w:rsidR="00120D24">
        <w:t>5</w:t>
      </w:r>
      <w:r w:rsidR="00120D24">
        <w:t xml:space="preserve">0 Children for One </w:t>
      </w:r>
      <w:r w:rsidR="00120D24">
        <w:t>Month</w:t>
      </w:r>
      <w:r w:rsidR="00120D24">
        <w:t xml:space="preserve"> </w:t>
      </w:r>
      <w:r>
        <w:t>(</w:t>
      </w:r>
      <w:r w:rsidR="00120D24">
        <w:t xml:space="preserve">$ </w:t>
      </w:r>
      <w:r w:rsidR="00120D24">
        <w:t>550</w:t>
      </w:r>
      <w:r>
        <w:t>)</w:t>
      </w:r>
    </w:p>
    <w:p w:rsidR="00120D24" w:rsidRDefault="001E24FA" w:rsidP="00120D24">
      <w:r w:rsidRPr="005C7309">
        <w:rPr>
          <w:b/>
          <w:color w:val="00B050"/>
        </w:rPr>
        <w:t xml:space="preserve">Get </w:t>
      </w:r>
      <w:r w:rsidRPr="005C7309">
        <w:rPr>
          <w:b/>
          <w:color w:val="00B050"/>
        </w:rPr>
        <w:t>50</w:t>
      </w:r>
      <w:r w:rsidRPr="005C7309">
        <w:rPr>
          <w:b/>
          <w:color w:val="00B050"/>
        </w:rPr>
        <w:t xml:space="preserve"> Points</w:t>
      </w:r>
      <w:r w:rsidRPr="005C7309">
        <w:rPr>
          <w:color w:val="FFFF00"/>
        </w:rPr>
        <w:t xml:space="preserve"> </w:t>
      </w:r>
      <w:r w:rsidR="005C7309">
        <w:t>by</w:t>
      </w:r>
      <w:r>
        <w:t xml:space="preserve"> providing </w:t>
      </w:r>
      <w:r w:rsidR="00120D24">
        <w:t xml:space="preserve">Breakfast and Lunch for </w:t>
      </w:r>
      <w:r w:rsidR="00120D24">
        <w:t>100</w:t>
      </w:r>
      <w:r w:rsidR="00120D24">
        <w:t xml:space="preserve"> Children for One </w:t>
      </w:r>
      <w:r w:rsidR="00120D24">
        <w:t>Month</w:t>
      </w:r>
      <w:r w:rsidR="00120D24">
        <w:t xml:space="preserve"> </w:t>
      </w:r>
      <w:r>
        <w:t>(</w:t>
      </w:r>
      <w:r w:rsidR="00120D24">
        <w:t xml:space="preserve">$ </w:t>
      </w:r>
      <w:r w:rsidR="00120D24">
        <w:t>1,100</w:t>
      </w:r>
      <w:r>
        <w:t>)</w:t>
      </w:r>
    </w:p>
    <w:p w:rsidR="009C47BD" w:rsidRPr="008233A0" w:rsidRDefault="009C47BD" w:rsidP="0015367C">
      <w:pPr>
        <w:spacing w:before="240"/>
        <w:ind w:left="720"/>
        <w:rPr>
          <w:b/>
          <w:i/>
        </w:rPr>
      </w:pPr>
      <w:r w:rsidRPr="008233A0">
        <w:rPr>
          <w:b/>
          <w:i/>
        </w:rPr>
        <w:lastRenderedPageBreak/>
        <w:t>School Eye Health</w:t>
      </w:r>
    </w:p>
    <w:p w:rsidR="001E24FA" w:rsidRDefault="001E24FA" w:rsidP="0015367C">
      <w:pPr>
        <w:ind w:left="720"/>
      </w:pPr>
      <w:r w:rsidRPr="005C7309">
        <w:rPr>
          <w:b/>
          <w:color w:val="FFFF00"/>
        </w:rPr>
        <w:t xml:space="preserve">Get 6 </w:t>
      </w:r>
      <w:r w:rsidR="009C47BD" w:rsidRPr="005C7309">
        <w:rPr>
          <w:b/>
          <w:color w:val="FFFF00"/>
        </w:rPr>
        <w:t>Points</w:t>
      </w:r>
      <w:r w:rsidR="009C47BD" w:rsidRPr="005C7309">
        <w:rPr>
          <w:color w:val="FFFF00"/>
        </w:rPr>
        <w:t xml:space="preserve"> </w:t>
      </w:r>
      <w:r w:rsidR="005C7309">
        <w:t>by</w:t>
      </w:r>
      <w:r w:rsidR="009C47BD">
        <w:t xml:space="preserve"> providing 1 Spectacle for 1 Child ($13)</w:t>
      </w:r>
    </w:p>
    <w:p w:rsidR="009C47BD" w:rsidRDefault="009C47BD" w:rsidP="0015367C">
      <w:pPr>
        <w:ind w:left="720"/>
      </w:pPr>
      <w:r w:rsidRPr="005C7309">
        <w:rPr>
          <w:b/>
          <w:color w:val="FFFF00"/>
        </w:rPr>
        <w:t>Get 18 Points</w:t>
      </w:r>
      <w:r>
        <w:t xml:space="preserve"> </w:t>
      </w:r>
      <w:r w:rsidR="005C7309">
        <w:t>by</w:t>
      </w:r>
      <w:r>
        <w:t xml:space="preserve"> providing 10 spectacles for 10 Children ($130)</w:t>
      </w:r>
    </w:p>
    <w:p w:rsidR="005C7309" w:rsidRDefault="005C7309" w:rsidP="005C7309">
      <w:pPr>
        <w:ind w:left="720"/>
      </w:pPr>
      <w:r w:rsidRPr="005C7309">
        <w:rPr>
          <w:b/>
          <w:color w:val="FFFF00"/>
        </w:rPr>
        <w:t>Get 18 Points</w:t>
      </w:r>
      <w:r>
        <w:t xml:space="preserve"> by providing </w:t>
      </w:r>
      <w:r>
        <w:t>2</w:t>
      </w:r>
      <w:r>
        <w:t>0 spectacles for 10 Children ($</w:t>
      </w:r>
      <w:r w:rsidR="001F2CD9">
        <w:t>26</w:t>
      </w:r>
      <w:r>
        <w:t>0)</w:t>
      </w:r>
    </w:p>
    <w:p w:rsidR="005C7309" w:rsidRDefault="005C7309" w:rsidP="0015367C">
      <w:pPr>
        <w:ind w:left="720"/>
      </w:pPr>
    </w:p>
    <w:p w:rsidR="00120D24" w:rsidRPr="008233A0" w:rsidRDefault="009C47BD" w:rsidP="0015367C">
      <w:pPr>
        <w:spacing w:before="240"/>
        <w:ind w:left="2160"/>
        <w:rPr>
          <w:b/>
          <w:i/>
        </w:rPr>
      </w:pPr>
      <w:r w:rsidRPr="008233A0">
        <w:rPr>
          <w:b/>
          <w:i/>
        </w:rPr>
        <w:t>School Girls Hygiene</w:t>
      </w:r>
    </w:p>
    <w:p w:rsidR="009C47BD" w:rsidRDefault="009C47BD" w:rsidP="0015367C">
      <w:pPr>
        <w:ind w:left="2160"/>
      </w:pPr>
      <w:r w:rsidRPr="001F2CD9">
        <w:rPr>
          <w:b/>
          <w:color w:val="FF0000"/>
        </w:rPr>
        <w:t xml:space="preserve">Get </w:t>
      </w:r>
      <w:r w:rsidR="008233A0" w:rsidRPr="001F2CD9">
        <w:rPr>
          <w:b/>
          <w:color w:val="FF0000"/>
        </w:rPr>
        <w:t>2</w:t>
      </w:r>
      <w:r w:rsidRPr="001F2CD9">
        <w:rPr>
          <w:b/>
          <w:color w:val="FF0000"/>
        </w:rPr>
        <w:t xml:space="preserve"> Points</w:t>
      </w:r>
      <w:r w:rsidRPr="001F2CD9">
        <w:rPr>
          <w:color w:val="FF0000"/>
        </w:rPr>
        <w:t xml:space="preserve"> </w:t>
      </w:r>
      <w:r w:rsidR="005C7309">
        <w:t>by</w:t>
      </w:r>
      <w:r>
        <w:t xml:space="preserve"> providing 1 Girls with 1-set of 6 reusable sanitary pads (</w:t>
      </w:r>
      <w:r w:rsidR="008233A0">
        <w:t>$2)</w:t>
      </w:r>
    </w:p>
    <w:p w:rsidR="008233A0" w:rsidRDefault="008233A0" w:rsidP="0015367C">
      <w:pPr>
        <w:ind w:left="2160"/>
      </w:pPr>
      <w:r w:rsidRPr="001F2CD9">
        <w:rPr>
          <w:b/>
          <w:color w:val="FF0000"/>
        </w:rPr>
        <w:t xml:space="preserve">Get </w:t>
      </w:r>
      <w:r w:rsidRPr="001F2CD9">
        <w:rPr>
          <w:b/>
          <w:color w:val="FF0000"/>
        </w:rPr>
        <w:t>5</w:t>
      </w:r>
      <w:r w:rsidRPr="001F2CD9">
        <w:rPr>
          <w:b/>
          <w:color w:val="FF0000"/>
        </w:rPr>
        <w:t xml:space="preserve"> Points</w:t>
      </w:r>
      <w:r w:rsidRPr="001F2CD9">
        <w:rPr>
          <w:color w:val="FF0000"/>
        </w:rPr>
        <w:t xml:space="preserve"> </w:t>
      </w:r>
      <w:r w:rsidR="005C7309">
        <w:t>by</w:t>
      </w:r>
      <w:r>
        <w:t xml:space="preserve"> providing 1</w:t>
      </w:r>
      <w:r>
        <w:t>0</w:t>
      </w:r>
      <w:r>
        <w:t xml:space="preserve"> Girls with 1-set of 6 reusable sanitary pads ($2</w:t>
      </w:r>
      <w:r>
        <w:t>0</w:t>
      </w:r>
      <w:r>
        <w:t>)</w:t>
      </w:r>
    </w:p>
    <w:p w:rsidR="008233A0" w:rsidRDefault="0015367C" w:rsidP="0015367C">
      <w:pPr>
        <w:ind w:left="2160"/>
      </w:pPr>
      <w:r w:rsidRPr="001F2CD9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0B70">
                <wp:simplePos x="0" y="0"/>
                <wp:positionH relativeFrom="column">
                  <wp:posOffset>1028700</wp:posOffset>
                </wp:positionH>
                <wp:positionV relativeFrom="paragraph">
                  <wp:posOffset>335915</wp:posOffset>
                </wp:positionV>
                <wp:extent cx="4810125" cy="1809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7C" w:rsidRDefault="0015367C" w:rsidP="0015367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7C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1F2CD9"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we have winners</w:t>
                            </w:r>
                            <w:r w:rsidRPr="001F2CD9">
                              <w:rPr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 To be announced        Jan 2019</w:t>
                            </w:r>
                          </w:p>
                          <w:p w:rsidR="0015367C" w:rsidRPr="0015367C" w:rsidRDefault="0015367C" w:rsidP="0015367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0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26.45pt;width:378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" filled="f" stroked="f">
                <v:fill o:detectmouseclick="t"/>
                <v:textbox>
                  <w:txbxContent>
                    <w:p w:rsidR="0015367C" w:rsidRDefault="0015367C" w:rsidP="0015367C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367C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1F2CD9"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 we have winners</w:t>
                      </w:r>
                      <w:r w:rsidRPr="001F2CD9">
                        <w:rPr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 To be announced        Jan 2019</w:t>
                      </w:r>
                    </w:p>
                    <w:p w:rsidR="0015367C" w:rsidRPr="0015367C" w:rsidRDefault="0015367C" w:rsidP="0015367C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33A0" w:rsidRPr="001F2CD9">
        <w:rPr>
          <w:b/>
          <w:color w:val="FF0000"/>
        </w:rPr>
        <w:t xml:space="preserve">Get </w:t>
      </w:r>
      <w:r w:rsidR="008233A0" w:rsidRPr="001F2CD9">
        <w:rPr>
          <w:b/>
          <w:color w:val="FF0000"/>
        </w:rPr>
        <w:t>1</w:t>
      </w:r>
      <w:r w:rsidR="008233A0" w:rsidRPr="001F2CD9">
        <w:rPr>
          <w:b/>
          <w:color w:val="FF0000"/>
        </w:rPr>
        <w:t>2 Points</w:t>
      </w:r>
      <w:r w:rsidR="008233A0" w:rsidRPr="001F2CD9">
        <w:rPr>
          <w:color w:val="FF0000"/>
        </w:rPr>
        <w:t xml:space="preserve"> </w:t>
      </w:r>
      <w:r w:rsidR="005C7309">
        <w:t>by</w:t>
      </w:r>
      <w:r w:rsidR="008233A0">
        <w:t xml:space="preserve"> providing </w:t>
      </w:r>
      <w:r w:rsidR="008233A0">
        <w:t>50</w:t>
      </w:r>
      <w:r w:rsidR="008233A0">
        <w:t xml:space="preserve"> Girls with 1-set of 6 reusable sanitary pads ($</w:t>
      </w:r>
      <w:r w:rsidR="008233A0">
        <w:t>100</w:t>
      </w:r>
      <w:r w:rsidR="008233A0">
        <w:t>)</w:t>
      </w:r>
    </w:p>
    <w:p w:rsidR="0015367C" w:rsidRDefault="0015367C" w:rsidP="008233A0"/>
    <w:p w:rsidR="008233A0" w:rsidRDefault="008233A0" w:rsidP="008233A0"/>
    <w:p w:rsidR="00120D24" w:rsidRPr="0015367C" w:rsidRDefault="0015367C" w:rsidP="00F31377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AAD5691">
            <wp:simplePos x="0" y="0"/>
            <wp:positionH relativeFrom="column">
              <wp:posOffset>247650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Tight wrapText="bothSides">
              <wp:wrapPolygon edited="0">
                <wp:start x="4950" y="900"/>
                <wp:lineTo x="2250" y="3150"/>
                <wp:lineTo x="1800" y="9450"/>
                <wp:lineTo x="8550" y="16200"/>
                <wp:lineTo x="6300" y="17550"/>
                <wp:lineTo x="4950" y="18900"/>
                <wp:lineTo x="4950" y="20250"/>
                <wp:lineTo x="16200" y="20250"/>
                <wp:lineTo x="16650" y="18900"/>
                <wp:lineTo x="12600" y="16200"/>
                <wp:lineTo x="19350" y="9450"/>
                <wp:lineTo x="18900" y="3150"/>
                <wp:lineTo x="16200" y="900"/>
                <wp:lineTo x="4950" y="900"/>
              </wp:wrapPolygon>
            </wp:wrapTight>
            <wp:docPr id="4" name="Graphic 4" descr="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hy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C13" w:rsidRDefault="00842C13" w:rsidP="00F31377"/>
    <w:p w:rsidR="0015367C" w:rsidRDefault="0015367C" w:rsidP="00F31377">
      <w:bookmarkStart w:id="0" w:name="_GoBack"/>
      <w:bookmarkEnd w:id="0"/>
    </w:p>
    <w:p w:rsidR="0015367C" w:rsidRDefault="0015367C" w:rsidP="00F31377"/>
    <w:p w:rsidR="0015367C" w:rsidRDefault="0015367C" w:rsidP="00F31377"/>
    <w:p w:rsidR="00530EC7" w:rsidRPr="00F31377" w:rsidRDefault="00530EC7" w:rsidP="00F31377"/>
    <w:sectPr w:rsidR="00530EC7" w:rsidRPr="00F3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766"/>
    <w:multiLevelType w:val="hybridMultilevel"/>
    <w:tmpl w:val="C15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C4"/>
    <w:rsid w:val="00017C21"/>
    <w:rsid w:val="00120D24"/>
    <w:rsid w:val="00143911"/>
    <w:rsid w:val="0015367C"/>
    <w:rsid w:val="001E24FA"/>
    <w:rsid w:val="001F2CD9"/>
    <w:rsid w:val="00394625"/>
    <w:rsid w:val="003A2159"/>
    <w:rsid w:val="004C431E"/>
    <w:rsid w:val="00530EC7"/>
    <w:rsid w:val="005723C4"/>
    <w:rsid w:val="00594D8E"/>
    <w:rsid w:val="005C7309"/>
    <w:rsid w:val="006B7B7F"/>
    <w:rsid w:val="006F05F3"/>
    <w:rsid w:val="007154E1"/>
    <w:rsid w:val="008233A0"/>
    <w:rsid w:val="00842C13"/>
    <w:rsid w:val="008709D5"/>
    <w:rsid w:val="009C47BD"/>
    <w:rsid w:val="00A867D7"/>
    <w:rsid w:val="00AF6DA4"/>
    <w:rsid w:val="00AF7E98"/>
    <w:rsid w:val="00CB2B9F"/>
    <w:rsid w:val="00CE1FBB"/>
    <w:rsid w:val="00DC21F7"/>
    <w:rsid w:val="00DE56E0"/>
    <w:rsid w:val="00E61193"/>
    <w:rsid w:val="00F31377"/>
    <w:rsid w:val="00F35514"/>
    <w:rsid w:val="00F7555E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CE47"/>
  <w15:chartTrackingRefBased/>
  <w15:docId w15:val="{282AF8ED-2C1D-4A7E-958F-D2DD317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3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6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5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7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9</cp:revision>
  <dcterms:created xsi:type="dcterms:W3CDTF">2018-10-19T11:51:00Z</dcterms:created>
  <dcterms:modified xsi:type="dcterms:W3CDTF">2018-10-29T09:32:00Z</dcterms:modified>
</cp:coreProperties>
</file>